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Autospacing="0" w:afterAutospacing="0" w:line="600" w:lineRule="exact"/>
        <w:jc w:val="both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560" w:lineRule="exact"/>
        <w:ind w:left="2880" w:hanging="3520" w:hangingChars="80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文山州幼儿园</w:t>
      </w: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编外聘用人员招聘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报名表</w:t>
      </w:r>
    </w:p>
    <w:p>
      <w:pPr>
        <w:spacing w:line="540" w:lineRule="exact"/>
        <w:jc w:val="left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所报岗位：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894"/>
        <w:gridCol w:w="348"/>
        <w:gridCol w:w="1228"/>
        <w:gridCol w:w="1292"/>
        <w:gridCol w:w="1069"/>
        <w:gridCol w:w="1540"/>
        <w:gridCol w:w="20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4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小一寸免冠证件照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参加工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面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姻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状  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户口所</w:t>
            </w:r>
          </w:p>
          <w:p>
            <w:pPr>
              <w:ind w:left="5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系</w:t>
            </w:r>
          </w:p>
          <w:p>
            <w:pPr>
              <w:ind w:left="5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是否有犯罪记录</w:t>
            </w: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全日制学历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3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工作单位及岗位</w:t>
            </w:r>
          </w:p>
        </w:tc>
        <w:tc>
          <w:tcPr>
            <w:tcW w:w="8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学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习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证明人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证明人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家庭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主要成员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姓   名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  <w:jc w:val="center"/>
        </w:trPr>
        <w:tc>
          <w:tcPr>
            <w:tcW w:w="1098" w:type="dxa"/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相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关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经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验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及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自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我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评</w:t>
            </w:r>
          </w:p>
          <w:p>
            <w:pPr>
              <w:snapToGrid w:val="0"/>
              <w:ind w:left="-105"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8470" w:type="dxa"/>
            <w:gridSpan w:val="7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98" w:type="dxa"/>
            <w:vAlign w:val="center"/>
          </w:tcPr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得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何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种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荣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誉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励</w:t>
            </w:r>
            <w:bookmarkStart w:id="0" w:name="_GoBack"/>
            <w:bookmarkEnd w:id="0"/>
          </w:p>
        </w:tc>
        <w:tc>
          <w:tcPr>
            <w:tcW w:w="8470" w:type="dxa"/>
            <w:gridSpan w:val="7"/>
            <w:vAlign w:val="center"/>
          </w:tcPr>
          <w:p>
            <w:pPr>
              <w:snapToGrid w:val="0"/>
              <w:ind w:left="69" w:right="69" w:firstLine="480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9568" w:type="dxa"/>
            <w:gridSpan w:val="8"/>
            <w:vAlign w:val="center"/>
          </w:tcPr>
          <w:p>
            <w:pPr>
              <w:snapToGrid w:val="0"/>
              <w:ind w:left="69" w:right="69" w:firstLine="480"/>
              <w:rPr>
                <w:rStyle w:val="17"/>
                <w:rFonts w:ascii="Times New Roman" w:hAnsi="Times New Roman" w:eastAsia="Arial"/>
                <w:color w:val="000000"/>
              </w:rPr>
            </w:pPr>
          </w:p>
          <w:p>
            <w:pPr>
              <w:snapToGrid w:val="0"/>
              <w:ind w:right="69" w:firstLine="720" w:firstLineChars="30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right="69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填表人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签名</w:t>
            </w:r>
            <w:r>
              <w:rPr>
                <w:rFonts w:ascii="Times New Roman" w:hAnsi="Times New Roman" w:eastAsia="Arial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Times New Roman" w:hAnsi="Times New Roman" w:eastAsia="Arial"/>
                <w:color w:val="000000"/>
                <w:sz w:val="24"/>
              </w:rPr>
            </w:pPr>
          </w:p>
          <w:p>
            <w:pPr>
              <w:snapToGrid w:val="0"/>
              <w:ind w:left="69" w:right="69" w:firstLine="4920"/>
              <w:rPr>
                <w:rFonts w:ascii="Times New Roman" w:hAnsi="Times New Roman" w:eastAsia="Times New Roman"/>
                <w:color w:val="000000"/>
                <w:sz w:val="24"/>
              </w:rPr>
            </w:pPr>
          </w:p>
          <w:p>
            <w:pPr>
              <w:snapToGrid w:val="0"/>
              <w:ind w:left="69" w:right="69" w:firstLine="4920"/>
              <w:rPr>
                <w:rFonts w:ascii="Times New Roman" w:hAnsi="Times New Roman" w:eastAsia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    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482" w:firstLineChars="200"/>
        <w:rPr>
          <w:rFonts w:hint="eastAsia" w:ascii="宋体" w:hAnsi="宋体" w:eastAsia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注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符合报名条件及岗位要求的报名人员填写《文山州幼儿园编外聘用人员招聘报名表》，连同身份证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  <w:lang w:val="en-US" w:eastAsia="zh-CN"/>
        </w:rPr>
        <w:t>正反面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、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  <w:lang w:val="en-US" w:eastAsia="zh-CN"/>
        </w:rPr>
        <w:t>学历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学位证、教师资格证、普通话等级证、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  <w:lang w:val="en-US" w:eastAsia="zh-CN"/>
        </w:rPr>
        <w:t>医师执业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证书、小一寸证件照以及报考岗位所需的其他相关证明材料原件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  <w:lang w:val="en-US" w:eastAsia="zh-CN"/>
        </w:rPr>
        <w:t>扫描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件一起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  <w:lang w:val="en-US" w:eastAsia="zh-CN"/>
        </w:rPr>
        <w:t>上传至邮箱785243497@qq.com，上传材料文件按姓名+所报岗位+材料名称命名。</w:t>
      </w:r>
    </w:p>
    <w:sectPr>
      <w:footerReference r:id="rId3" w:type="default"/>
      <w:pgSz w:w="11906" w:h="16838"/>
      <w:pgMar w:top="1531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UGV4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1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FmYjZkODk5NDlkMzQxODllZDgwMjY2N2JhYTJmMGIifQ=="/>
  </w:docVars>
  <w:rsids>
    <w:rsidRoot w:val="00000000"/>
    <w:rsid w:val="28405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正文文本1"/>
    <w:basedOn w:val="1"/>
    <w:qFormat/>
    <w:uiPriority w:val="0"/>
    <w:pPr>
      <w:spacing w:after="120"/>
    </w:pPr>
  </w:style>
  <w:style w:type="paragraph" w:customStyle="1" w:styleId="8">
    <w:name w:val="纯文本1"/>
    <w:basedOn w:val="1"/>
    <w:uiPriority w:val="0"/>
    <w:rPr>
      <w:rFonts w:ascii="宋体" w:hAnsi="Courier New"/>
      <w:szCs w:val="21"/>
    </w:rPr>
  </w:style>
  <w:style w:type="paragraph" w:customStyle="1" w:styleId="9">
    <w:name w:val="批注框文本1"/>
    <w:basedOn w:val="1"/>
    <w:link w:val="10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9"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5"/>
    <w:link w:val="11"/>
    <w:semiHidden/>
    <w:qFormat/>
    <w:uiPriority w:val="0"/>
    <w:rPr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5"/>
    <w:link w:val="13"/>
    <w:semiHidden/>
    <w:uiPriority w:val="0"/>
    <w:rPr>
      <w:sz w:val="18"/>
      <w:szCs w:val="18"/>
    </w:rPr>
  </w:style>
  <w:style w:type="paragraph" w:customStyle="1" w:styleId="15">
    <w:name w:val="普通(网站)1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6">
    <w:name w:val="要点1"/>
    <w:link w:val="1"/>
    <w:uiPriority w:val="0"/>
    <w:rPr>
      <w:b/>
      <w:bCs/>
    </w:rPr>
  </w:style>
  <w:style w:type="character" w:customStyle="1" w:styleId="17">
    <w:name w:val="强调1"/>
    <w:basedOn w:val="5"/>
    <w:link w:val="1"/>
    <w:uiPriority w:val="0"/>
    <w:rPr>
      <w:rFonts w:ascii="Verdana" w:hAnsi="Verdana" w:eastAsia="Verdana"/>
      <w:color w:val="CC0000"/>
      <w:w w:val="100"/>
      <w:sz w:val="24"/>
      <w:szCs w:val="24"/>
      <w:shd w:val="clear" w:color="auto" w:fill="auto"/>
    </w:rPr>
  </w:style>
  <w:style w:type="paragraph" w:customStyle="1" w:styleId="18">
    <w:name w:val="列出段落1"/>
    <w:basedOn w:val="1"/>
    <w:uiPriority w:val="0"/>
    <w:pPr>
      <w:ind w:firstLine="420" w:firstLineChars="200"/>
    </w:pPr>
  </w:style>
  <w:style w:type="paragraph" w:styleId="19">
    <w:name w:val="List Paragraph"/>
    <w:basedOn w:val="1"/>
    <w:uiPriority w:val="0"/>
    <w:pPr>
      <w:ind w:firstLine="420" w:firstLineChars="200"/>
    </w:pPr>
  </w:style>
  <w:style w:type="paragraph" w:customStyle="1" w:styleId="20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2023-08-15T13:29:58Z</dcterms:created>
  <dc:creator>车</dc:creator>
  <cp:lastModifiedBy>车</cp:lastModifiedBy>
  <dcterms:modified xsi:type="dcterms:W3CDTF">2023-08-15T13:30:34Z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1D759D89206C45749F31F5580D09E4B7_12</vt:lpwstr>
  </property>
</Properties>
</file>