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4681EE">
      <w:pPr>
        <w:spacing w:line="360" w:lineRule="auto"/>
        <w:jc w:val="left"/>
        <w:rPr>
          <w:rFonts w:hint="eastAsia" w:ascii="黑体" w:hAnsi="黑体" w:eastAsia="黑体" w:cs="黑体"/>
          <w:sz w:val="44"/>
          <w:szCs w:val="44"/>
          <w:lang w:eastAsia="zh-CN"/>
        </w:rPr>
      </w:pPr>
      <w:r>
        <w:rPr>
          <w:rFonts w:hint="eastAsia" w:ascii="黑体" w:hAnsi="黑体" w:eastAsia="黑体" w:cs="黑体"/>
          <w:sz w:val="44"/>
          <w:szCs w:val="44"/>
          <w:lang w:eastAsia="zh-CN"/>
        </w:rPr>
        <w:t>一、招聘计划</w:t>
      </w:r>
    </w:p>
    <w:tbl>
      <w:tblPr>
        <w:tblStyle w:val="6"/>
        <w:tblW w:w="902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6"/>
        <w:gridCol w:w="750"/>
        <w:gridCol w:w="1074"/>
        <w:gridCol w:w="2526"/>
        <w:gridCol w:w="1065"/>
        <w:gridCol w:w="630"/>
        <w:gridCol w:w="960"/>
        <w:gridCol w:w="1560"/>
      </w:tblGrid>
      <w:tr w14:paraId="586A1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D5F366">
            <w:pPr>
              <w:keepNext w:val="0"/>
              <w:keepLines w:val="0"/>
              <w:widowControl/>
              <w:suppressLineNumbers w:val="0"/>
              <w:jc w:val="center"/>
              <w:textAlignment w:val="center"/>
              <w:rPr>
                <w:rFonts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序号</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CD6931">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企业简称</w:t>
            </w:r>
          </w:p>
        </w:tc>
        <w:tc>
          <w:tcPr>
            <w:tcW w:w="10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40AD0E">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招聘岗位</w:t>
            </w:r>
          </w:p>
        </w:tc>
        <w:tc>
          <w:tcPr>
            <w:tcW w:w="35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C906D8">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招聘需求条件</w:t>
            </w: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C5DCA4">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招聘计划</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3ED755">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工作地点</w:t>
            </w:r>
          </w:p>
        </w:tc>
        <w:tc>
          <w:tcPr>
            <w:tcW w:w="15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1969A4">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联系方式</w:t>
            </w:r>
          </w:p>
        </w:tc>
      </w:tr>
      <w:tr w14:paraId="1655D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4880A">
            <w:pPr>
              <w:jc w:val="center"/>
              <w:rPr>
                <w:rFonts w:hint="eastAsia" w:ascii="仿宋_GB2312" w:hAnsi="宋体" w:eastAsia="仿宋_GB2312" w:cs="仿宋_GB2312"/>
                <w:b/>
                <w:bCs/>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FE5D1">
            <w:pPr>
              <w:jc w:val="center"/>
              <w:rPr>
                <w:rFonts w:hint="eastAsia" w:ascii="仿宋_GB2312" w:hAnsi="宋体" w:eastAsia="仿宋_GB2312" w:cs="仿宋_GB2312"/>
                <w:b/>
                <w:bCs/>
                <w:i w:val="0"/>
                <w:iCs w:val="0"/>
                <w:color w:val="000000"/>
                <w:sz w:val="20"/>
                <w:szCs w:val="20"/>
                <w:u w:val="none"/>
              </w:rPr>
            </w:pPr>
          </w:p>
        </w:tc>
        <w:tc>
          <w:tcPr>
            <w:tcW w:w="10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8B342">
            <w:pPr>
              <w:jc w:val="center"/>
              <w:rPr>
                <w:rFonts w:hint="eastAsia" w:ascii="仿宋_GB2312" w:hAnsi="宋体" w:eastAsia="仿宋_GB2312" w:cs="仿宋_GB2312"/>
                <w:b/>
                <w:bCs/>
                <w:i w:val="0"/>
                <w:iCs w:val="0"/>
                <w:color w:val="000000"/>
                <w:sz w:val="20"/>
                <w:szCs w:val="20"/>
                <w:u w:val="none"/>
              </w:rPr>
            </w:pPr>
          </w:p>
        </w:tc>
        <w:tc>
          <w:tcPr>
            <w:tcW w:w="2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05DB">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具体专业要求</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337B">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学历要求</w:t>
            </w: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CDED4">
            <w:pPr>
              <w:jc w:val="center"/>
              <w:rPr>
                <w:rFonts w:hint="eastAsia" w:ascii="仿宋_GB2312" w:hAnsi="宋体" w:eastAsia="仿宋_GB2312" w:cs="仿宋_GB2312"/>
                <w:b/>
                <w:bCs/>
                <w:i w:val="0"/>
                <w:iCs w:val="0"/>
                <w:color w:val="000000"/>
                <w:sz w:val="20"/>
                <w:szCs w:val="20"/>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F9587">
            <w:pPr>
              <w:jc w:val="center"/>
              <w:rPr>
                <w:rFonts w:hint="eastAsia" w:ascii="仿宋_GB2312" w:hAnsi="宋体" w:eastAsia="仿宋_GB2312" w:cs="仿宋_GB2312"/>
                <w:b/>
                <w:bCs/>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6B960E">
            <w:pPr>
              <w:jc w:val="center"/>
              <w:rPr>
                <w:rFonts w:hint="eastAsia" w:ascii="仿宋_GB2312" w:hAnsi="宋体" w:eastAsia="仿宋_GB2312" w:cs="仿宋_GB2312"/>
                <w:b/>
                <w:bCs/>
                <w:i w:val="0"/>
                <w:iCs w:val="0"/>
                <w:color w:val="000000"/>
                <w:sz w:val="20"/>
                <w:szCs w:val="20"/>
                <w:u w:val="none"/>
              </w:rPr>
            </w:pPr>
          </w:p>
        </w:tc>
      </w:tr>
      <w:tr w14:paraId="0AA23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56" w:type="dxa"/>
            <w:vMerge w:val="restart"/>
            <w:tcBorders>
              <w:top w:val="single" w:color="000000" w:sz="4" w:space="0"/>
              <w:left w:val="single" w:color="000000" w:sz="4" w:space="0"/>
              <w:bottom w:val="nil"/>
              <w:right w:val="single" w:color="000000" w:sz="4" w:space="0"/>
            </w:tcBorders>
            <w:shd w:val="clear" w:color="auto" w:fill="auto"/>
            <w:vAlign w:val="center"/>
          </w:tcPr>
          <w:p w14:paraId="0923A7B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750" w:type="dxa"/>
            <w:vMerge w:val="restart"/>
            <w:tcBorders>
              <w:top w:val="single" w:color="000000" w:sz="4" w:space="0"/>
              <w:left w:val="single" w:color="000000" w:sz="4" w:space="0"/>
              <w:bottom w:val="nil"/>
              <w:right w:val="single" w:color="000000" w:sz="4" w:space="0"/>
            </w:tcBorders>
            <w:shd w:val="clear" w:color="auto" w:fill="auto"/>
            <w:vAlign w:val="center"/>
          </w:tcPr>
          <w:p w14:paraId="30F3C8F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云铝股份</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6DEC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环保专员</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0C4A139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环境科学与工程、化学等相关专业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7519FC2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B7F9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8A6DF6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云南省昆明市呈贡区</w:t>
            </w:r>
          </w:p>
        </w:tc>
        <w:tc>
          <w:tcPr>
            <w:tcW w:w="15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2CF2E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0871-67455184</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lit@ylgf.com</w:t>
            </w:r>
          </w:p>
        </w:tc>
      </w:tr>
      <w:tr w14:paraId="5F543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56" w:type="dxa"/>
            <w:vMerge w:val="continue"/>
            <w:tcBorders>
              <w:top w:val="single" w:color="000000" w:sz="4" w:space="0"/>
              <w:left w:val="single" w:color="000000" w:sz="4" w:space="0"/>
              <w:bottom w:val="nil"/>
              <w:right w:val="single" w:color="000000" w:sz="4" w:space="0"/>
            </w:tcBorders>
            <w:shd w:val="clear" w:color="auto" w:fill="auto"/>
            <w:vAlign w:val="center"/>
          </w:tcPr>
          <w:p w14:paraId="3CD13AB8">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1B36990B">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0B9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铝合金研发专员</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5CDD41C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冶金工程、材料、化学等相关专业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3394999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223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53D5C4">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370484">
            <w:pPr>
              <w:jc w:val="center"/>
              <w:rPr>
                <w:rFonts w:hint="eastAsia" w:ascii="仿宋_GB2312" w:hAnsi="宋体" w:eastAsia="仿宋_GB2312" w:cs="仿宋_GB2312"/>
                <w:i w:val="0"/>
                <w:iCs w:val="0"/>
                <w:color w:val="000000"/>
                <w:sz w:val="20"/>
                <w:szCs w:val="20"/>
                <w:u w:val="none"/>
              </w:rPr>
            </w:pPr>
          </w:p>
        </w:tc>
      </w:tr>
      <w:tr w14:paraId="2D079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56" w:type="dxa"/>
            <w:vMerge w:val="continue"/>
            <w:tcBorders>
              <w:top w:val="single" w:color="000000" w:sz="4" w:space="0"/>
              <w:left w:val="single" w:color="000000" w:sz="4" w:space="0"/>
              <w:bottom w:val="nil"/>
              <w:right w:val="single" w:color="000000" w:sz="4" w:space="0"/>
            </w:tcBorders>
            <w:shd w:val="clear" w:color="auto" w:fill="auto"/>
            <w:vAlign w:val="center"/>
          </w:tcPr>
          <w:p w14:paraId="746EC432">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1F29823A">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074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矿产资源专员</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3AE8510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法语、印尼语、老挝语、越南语</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43C3D31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0B9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4281DF">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2B6B8C">
            <w:pPr>
              <w:jc w:val="center"/>
              <w:rPr>
                <w:rFonts w:hint="eastAsia" w:ascii="仿宋_GB2312" w:hAnsi="宋体" w:eastAsia="仿宋_GB2312" w:cs="仿宋_GB2312"/>
                <w:i w:val="0"/>
                <w:iCs w:val="0"/>
                <w:color w:val="000000"/>
                <w:sz w:val="20"/>
                <w:szCs w:val="20"/>
                <w:u w:val="none"/>
              </w:rPr>
            </w:pPr>
          </w:p>
        </w:tc>
      </w:tr>
      <w:tr w14:paraId="13DC8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4B3B8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1138E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云铝文山</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318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智能制造专员</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2670F3A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电子信息、计算机、工学、自动化、电气、安全科学与工程类等相关专业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0226FD6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A7F5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D04947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云南省文山市</w:t>
            </w:r>
          </w:p>
        </w:tc>
        <w:tc>
          <w:tcPr>
            <w:tcW w:w="15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14166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0876-2815061</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wslyzzrsb@163.com</w:t>
            </w:r>
          </w:p>
        </w:tc>
      </w:tr>
      <w:tr w14:paraId="31BA3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46223">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78D6CE">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A89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采矿技术员</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35E3E62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地理科学、地质学、矿业、测绘、冶金工程等相关专业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44BAB64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A23E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29D780">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80AC65">
            <w:pPr>
              <w:jc w:val="center"/>
              <w:rPr>
                <w:rFonts w:hint="eastAsia" w:ascii="仿宋_GB2312" w:hAnsi="宋体" w:eastAsia="仿宋_GB2312" w:cs="仿宋_GB2312"/>
                <w:i w:val="0"/>
                <w:iCs w:val="0"/>
                <w:color w:val="000000"/>
                <w:sz w:val="20"/>
                <w:szCs w:val="20"/>
                <w:u w:val="none"/>
              </w:rPr>
            </w:pPr>
          </w:p>
        </w:tc>
      </w:tr>
      <w:tr w14:paraId="4AD25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2C7F3">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242D74">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5F01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镓项目技术员</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0BE2590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机械、材料、电气、自动化类、冶金工程类、电子信息计算机等相关专业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0592D5B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C10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2EC760">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A28FF0">
            <w:pPr>
              <w:jc w:val="center"/>
              <w:rPr>
                <w:rFonts w:hint="eastAsia" w:ascii="仿宋_GB2312" w:hAnsi="宋体" w:eastAsia="仿宋_GB2312" w:cs="仿宋_GB2312"/>
                <w:i w:val="0"/>
                <w:iCs w:val="0"/>
                <w:color w:val="000000"/>
                <w:sz w:val="20"/>
                <w:szCs w:val="20"/>
                <w:u w:val="none"/>
              </w:rPr>
            </w:pPr>
          </w:p>
        </w:tc>
      </w:tr>
      <w:tr w14:paraId="35D24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45F69">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AA621E">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D1F5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压滤工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2FA32D6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地理科学、地质学、矿业、测绘、冶金工程等相关专业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2EB7848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A92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BD315E">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48D214">
            <w:pPr>
              <w:jc w:val="center"/>
              <w:rPr>
                <w:rFonts w:hint="eastAsia" w:ascii="仿宋_GB2312" w:hAnsi="宋体" w:eastAsia="仿宋_GB2312" w:cs="仿宋_GB2312"/>
                <w:i w:val="0"/>
                <w:iCs w:val="0"/>
                <w:color w:val="000000"/>
                <w:sz w:val="20"/>
                <w:szCs w:val="20"/>
                <w:u w:val="none"/>
              </w:rPr>
            </w:pPr>
          </w:p>
        </w:tc>
      </w:tr>
      <w:tr w14:paraId="6D2B3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7ADB6">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6E0DAC">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068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重选工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6EAFDEF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选矿、选矿与矿物加工、采矿等相关专业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2A75EED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ACC8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EB99BE">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180086">
            <w:pPr>
              <w:jc w:val="center"/>
              <w:rPr>
                <w:rFonts w:hint="eastAsia" w:ascii="仿宋_GB2312" w:hAnsi="宋体" w:eastAsia="仿宋_GB2312" w:cs="仿宋_GB2312"/>
                <w:i w:val="0"/>
                <w:iCs w:val="0"/>
                <w:color w:val="000000"/>
                <w:sz w:val="20"/>
                <w:szCs w:val="20"/>
                <w:u w:val="none"/>
              </w:rPr>
            </w:pPr>
          </w:p>
        </w:tc>
      </w:tr>
      <w:tr w14:paraId="3CC8D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EF776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9DB7E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云铝润鑫</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7CF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文秘专员</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6BF05CA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中国语言文学、新闻传播学、工商管理、教育学、管理学等先关专业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7EA113B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3BBE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2D210F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云南省红河州蒙自市经开区</w:t>
            </w:r>
          </w:p>
        </w:tc>
        <w:tc>
          <w:tcPr>
            <w:tcW w:w="15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FBEA55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13987370937</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12119993@qq.com</w:t>
            </w:r>
          </w:p>
        </w:tc>
      </w:tr>
      <w:tr w14:paraId="5FA40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FD099">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29296">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115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环保专员</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3DEEF1C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环境科学与工程、安全科学与工程、工学、冶金工程、化学等相关专业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2FD53C5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5AD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DCB8CB">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D68DEA">
            <w:pPr>
              <w:jc w:val="center"/>
              <w:rPr>
                <w:rFonts w:hint="eastAsia" w:ascii="仿宋_GB2312" w:hAnsi="宋体" w:eastAsia="仿宋_GB2312" w:cs="仿宋_GB2312"/>
                <w:i w:val="0"/>
                <w:iCs w:val="0"/>
                <w:color w:val="000000"/>
                <w:sz w:val="20"/>
                <w:szCs w:val="20"/>
                <w:u w:val="none"/>
              </w:rPr>
            </w:pPr>
          </w:p>
        </w:tc>
      </w:tr>
      <w:tr w14:paraId="6DFD1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3"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90637">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A0E30">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721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科技管理专员</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655BB31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冶金工程、材料、化学类、工业工程等相关专业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517F81F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FC7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45D1AE">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8E9720">
            <w:pPr>
              <w:jc w:val="center"/>
              <w:rPr>
                <w:rFonts w:hint="eastAsia" w:ascii="仿宋_GB2312" w:hAnsi="宋体" w:eastAsia="仿宋_GB2312" w:cs="仿宋_GB2312"/>
                <w:i w:val="0"/>
                <w:iCs w:val="0"/>
                <w:color w:val="000000"/>
                <w:sz w:val="20"/>
                <w:szCs w:val="20"/>
                <w:u w:val="none"/>
              </w:rPr>
            </w:pPr>
          </w:p>
        </w:tc>
      </w:tr>
      <w:tr w14:paraId="234AC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EC0D6">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8A0AB">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958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检修工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01E8048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机械、电气、自动化、冶金工程等相关专业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5E89323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264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235BCD">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EFC166">
            <w:pPr>
              <w:jc w:val="center"/>
              <w:rPr>
                <w:rFonts w:hint="eastAsia" w:ascii="仿宋_GB2312" w:hAnsi="宋体" w:eastAsia="仿宋_GB2312" w:cs="仿宋_GB2312"/>
                <w:i w:val="0"/>
                <w:iCs w:val="0"/>
                <w:color w:val="000000"/>
                <w:sz w:val="20"/>
                <w:szCs w:val="20"/>
                <w:u w:val="none"/>
              </w:rPr>
            </w:pPr>
          </w:p>
        </w:tc>
      </w:tr>
      <w:tr w14:paraId="2309C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5D0E5">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93135">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EC93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电解工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1ACB89A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有色金属冶炼、冶金、机械、电气自动化等相关专业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2F04F04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056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949DFE">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4A9079">
            <w:pPr>
              <w:jc w:val="center"/>
              <w:rPr>
                <w:rFonts w:hint="eastAsia" w:ascii="仿宋_GB2312" w:hAnsi="宋体" w:eastAsia="仿宋_GB2312" w:cs="仿宋_GB2312"/>
                <w:i w:val="0"/>
                <w:iCs w:val="0"/>
                <w:color w:val="000000"/>
                <w:sz w:val="20"/>
                <w:szCs w:val="20"/>
                <w:u w:val="none"/>
              </w:rPr>
            </w:pPr>
          </w:p>
        </w:tc>
      </w:tr>
      <w:tr w14:paraId="71D75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6A152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F198B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云铝涌鑫</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8C6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信息化专员</w:t>
            </w:r>
          </w:p>
        </w:tc>
        <w:tc>
          <w:tcPr>
            <w:tcW w:w="2526" w:type="dxa"/>
            <w:tcBorders>
              <w:top w:val="single" w:color="000000" w:sz="4" w:space="0"/>
              <w:left w:val="nil"/>
              <w:bottom w:val="single" w:color="000000" w:sz="4" w:space="0"/>
              <w:right w:val="nil"/>
            </w:tcBorders>
            <w:shd w:val="clear" w:color="auto" w:fill="auto"/>
            <w:vAlign w:val="center"/>
          </w:tcPr>
          <w:p w14:paraId="14E258B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计算机科学与技术、软件工程等相关专业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2510DE1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nil"/>
              <w:bottom w:val="single" w:color="000000" w:sz="4" w:space="0"/>
              <w:right w:val="single" w:color="000000" w:sz="4" w:space="0"/>
            </w:tcBorders>
            <w:shd w:val="clear" w:color="auto" w:fill="auto"/>
            <w:vAlign w:val="center"/>
          </w:tcPr>
          <w:p w14:paraId="4B2D142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C820EB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云南省红河州建水县</w:t>
            </w:r>
          </w:p>
        </w:tc>
        <w:tc>
          <w:tcPr>
            <w:tcW w:w="15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435C6D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0873-7694871</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1604864179@qq.com</w:t>
            </w:r>
          </w:p>
        </w:tc>
      </w:tr>
      <w:tr w14:paraId="2D1E5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0CFBD">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DBF77">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16D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科技管理专员</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1B67E1B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冶金工程、材料、化学类、工业工程等相关专业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6ED54B1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nil"/>
              <w:bottom w:val="single" w:color="000000" w:sz="4" w:space="0"/>
              <w:right w:val="single" w:color="000000" w:sz="4" w:space="0"/>
            </w:tcBorders>
            <w:shd w:val="clear" w:color="auto" w:fill="auto"/>
            <w:vAlign w:val="center"/>
          </w:tcPr>
          <w:p w14:paraId="1E1A64D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67C54A">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007879">
            <w:pPr>
              <w:jc w:val="center"/>
              <w:rPr>
                <w:rFonts w:hint="eastAsia" w:ascii="仿宋_GB2312" w:hAnsi="宋体" w:eastAsia="仿宋_GB2312" w:cs="仿宋_GB2312"/>
                <w:i w:val="0"/>
                <w:iCs w:val="0"/>
                <w:color w:val="000000"/>
                <w:sz w:val="20"/>
                <w:szCs w:val="20"/>
                <w:u w:val="none"/>
              </w:rPr>
            </w:pPr>
          </w:p>
        </w:tc>
      </w:tr>
      <w:tr w14:paraId="6CC65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EC684">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08937">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0B5D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电解工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14FDF10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有色金属冶炼、冶金、机械、电气自动化等相关专业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7490102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AFF7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1F47F2">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095621">
            <w:pPr>
              <w:jc w:val="center"/>
              <w:rPr>
                <w:rFonts w:hint="eastAsia" w:ascii="仿宋_GB2312" w:hAnsi="宋体" w:eastAsia="仿宋_GB2312" w:cs="仿宋_GB2312"/>
                <w:i w:val="0"/>
                <w:iCs w:val="0"/>
                <w:color w:val="000000"/>
                <w:sz w:val="20"/>
                <w:szCs w:val="20"/>
                <w:u w:val="none"/>
              </w:rPr>
            </w:pPr>
          </w:p>
        </w:tc>
      </w:tr>
      <w:tr w14:paraId="65CB4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576EF">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3587E">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634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铝合金熔铸工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42963D3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冶金工程、材料成型及控制工程、材料工程、金属热处理等相关专业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332C08C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7A41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A11C04">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7CF633">
            <w:pPr>
              <w:jc w:val="center"/>
              <w:rPr>
                <w:rFonts w:hint="eastAsia" w:ascii="仿宋_GB2312" w:hAnsi="宋体" w:eastAsia="仿宋_GB2312" w:cs="仿宋_GB2312"/>
                <w:i w:val="0"/>
                <w:iCs w:val="0"/>
                <w:color w:val="000000"/>
                <w:sz w:val="20"/>
                <w:szCs w:val="20"/>
                <w:u w:val="none"/>
              </w:rPr>
            </w:pPr>
          </w:p>
        </w:tc>
      </w:tr>
      <w:tr w14:paraId="14E25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833E4">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1CFB6">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FD21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检修工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4FB0DD4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机械、电气、自动化、冶金工程等相关专业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6440B16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D51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F3F215">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474B2C">
            <w:pPr>
              <w:jc w:val="center"/>
              <w:rPr>
                <w:rFonts w:hint="eastAsia" w:ascii="仿宋_GB2312" w:hAnsi="宋体" w:eastAsia="仿宋_GB2312" w:cs="仿宋_GB2312"/>
                <w:i w:val="0"/>
                <w:iCs w:val="0"/>
                <w:color w:val="000000"/>
                <w:sz w:val="20"/>
                <w:szCs w:val="20"/>
                <w:u w:val="none"/>
              </w:rPr>
            </w:pPr>
          </w:p>
        </w:tc>
      </w:tr>
      <w:tr w14:paraId="59EB1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5102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82C34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云铝泽鑫</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F28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质量管理专员</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27DEB7A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冶金工程、材料、化学、工学、理学、工业工程等相关专业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532D70C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5195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30FE42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highlight w:val="none"/>
                <w:u w:val="none"/>
              </w:rPr>
            </w:pPr>
            <w:r>
              <w:rPr>
                <w:rFonts w:hint="eastAsia" w:ascii="仿宋_GB2312" w:hAnsi="宋体" w:eastAsia="仿宋_GB2312" w:cs="仿宋_GB2312"/>
                <w:i w:val="0"/>
                <w:iCs w:val="0"/>
                <w:color w:val="000000"/>
                <w:kern w:val="0"/>
                <w:sz w:val="20"/>
                <w:szCs w:val="20"/>
                <w:highlight w:val="none"/>
                <w:u w:val="none"/>
                <w:lang w:val="en-US" w:eastAsia="zh-CN" w:bidi="ar"/>
              </w:rPr>
              <w:t>云南省曲靖市富源县</w:t>
            </w:r>
          </w:p>
        </w:tc>
        <w:tc>
          <w:tcPr>
            <w:tcW w:w="15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F012D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0874-4064232</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852718946@qq.com</w:t>
            </w:r>
          </w:p>
        </w:tc>
      </w:tr>
      <w:tr w14:paraId="13AE2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71883">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618EE">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52C1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铝合金熔铸工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6DC071B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冶金工程、材料成型及控制工程、材料工程、金属热处理等相关专业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3B6F861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F726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9024DA">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E33183">
            <w:pPr>
              <w:jc w:val="center"/>
              <w:rPr>
                <w:rFonts w:hint="eastAsia" w:ascii="仿宋_GB2312" w:hAnsi="宋体" w:eastAsia="仿宋_GB2312" w:cs="仿宋_GB2312"/>
                <w:i w:val="0"/>
                <w:iCs w:val="0"/>
                <w:color w:val="000000"/>
                <w:sz w:val="20"/>
                <w:szCs w:val="20"/>
                <w:u w:val="none"/>
              </w:rPr>
            </w:pPr>
          </w:p>
        </w:tc>
      </w:tr>
      <w:tr w14:paraId="25D59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33B08">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095C7">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865D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电解工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7B666D1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有色金属冶炼、冶金、机械、电气自动化等相关专业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25BB812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9CA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AE22FE">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2716D2">
            <w:pPr>
              <w:jc w:val="center"/>
              <w:rPr>
                <w:rFonts w:hint="eastAsia" w:ascii="仿宋_GB2312" w:hAnsi="宋体" w:eastAsia="仿宋_GB2312" w:cs="仿宋_GB2312"/>
                <w:i w:val="0"/>
                <w:iCs w:val="0"/>
                <w:color w:val="000000"/>
                <w:sz w:val="20"/>
                <w:szCs w:val="20"/>
                <w:u w:val="none"/>
              </w:rPr>
            </w:pPr>
          </w:p>
        </w:tc>
      </w:tr>
      <w:tr w14:paraId="3D4CB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9674C">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942F8">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AFE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检修工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6DF8B19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机械、电气、自动化、冶金工程等相关专业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1585764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CFD0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084880">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0E2A3C">
            <w:pPr>
              <w:jc w:val="center"/>
              <w:rPr>
                <w:rFonts w:hint="eastAsia" w:ascii="仿宋_GB2312" w:hAnsi="宋体" w:eastAsia="仿宋_GB2312" w:cs="仿宋_GB2312"/>
                <w:i w:val="0"/>
                <w:iCs w:val="0"/>
                <w:color w:val="000000"/>
                <w:sz w:val="20"/>
                <w:szCs w:val="20"/>
                <w:u w:val="none"/>
              </w:rPr>
            </w:pPr>
          </w:p>
        </w:tc>
      </w:tr>
      <w:tr w14:paraId="73C38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0DC45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1C503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云铝</w:t>
            </w:r>
            <w:r>
              <w:rPr>
                <w:rStyle w:val="14"/>
                <w:rFonts w:hAnsi="宋体"/>
                <w:lang w:val="en-US" w:eastAsia="zh-CN" w:bidi="ar"/>
              </w:rPr>
              <w:t>淯鑫</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CFE5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法务专员</w:t>
            </w:r>
          </w:p>
        </w:tc>
        <w:tc>
          <w:tcPr>
            <w:tcW w:w="2526" w:type="dxa"/>
            <w:tcBorders>
              <w:top w:val="single" w:color="000000" w:sz="4" w:space="0"/>
              <w:left w:val="nil"/>
              <w:bottom w:val="single" w:color="000000" w:sz="4" w:space="0"/>
              <w:right w:val="nil"/>
            </w:tcBorders>
            <w:shd w:val="clear" w:color="auto" w:fill="auto"/>
            <w:vAlign w:val="center"/>
          </w:tcPr>
          <w:p w14:paraId="3A5749B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法学、法律等相关专业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11C15FB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B60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7B627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云南省曲靖市沾益区</w:t>
            </w:r>
          </w:p>
        </w:tc>
        <w:tc>
          <w:tcPr>
            <w:tcW w:w="1560" w:type="dxa"/>
            <w:vMerge w:val="restart"/>
            <w:tcBorders>
              <w:top w:val="nil"/>
              <w:left w:val="single" w:color="000000" w:sz="4" w:space="0"/>
              <w:bottom w:val="single" w:color="000000" w:sz="4" w:space="0"/>
              <w:right w:val="single" w:color="000000" w:sz="4" w:space="0"/>
            </w:tcBorders>
            <w:shd w:val="clear" w:color="auto" w:fill="FFFFFF"/>
            <w:vAlign w:val="center"/>
          </w:tcPr>
          <w:p w14:paraId="4A073D2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0874-3080318</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244471598@qq.com</w:t>
            </w:r>
          </w:p>
        </w:tc>
      </w:tr>
      <w:tr w14:paraId="1B9F7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C8B12">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5FB47">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127E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信息化专员</w:t>
            </w:r>
          </w:p>
        </w:tc>
        <w:tc>
          <w:tcPr>
            <w:tcW w:w="2526" w:type="dxa"/>
            <w:tcBorders>
              <w:top w:val="single" w:color="000000" w:sz="4" w:space="0"/>
              <w:left w:val="nil"/>
              <w:bottom w:val="single" w:color="000000" w:sz="4" w:space="0"/>
              <w:right w:val="nil"/>
            </w:tcBorders>
            <w:shd w:val="clear" w:color="auto" w:fill="auto"/>
            <w:vAlign w:val="center"/>
          </w:tcPr>
          <w:p w14:paraId="61BDBB6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计算机科学与技术、软件工程等相关专业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5362440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D55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63DB99">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nil"/>
              <w:left w:val="single" w:color="000000" w:sz="4" w:space="0"/>
              <w:bottom w:val="single" w:color="000000" w:sz="4" w:space="0"/>
              <w:right w:val="single" w:color="000000" w:sz="4" w:space="0"/>
            </w:tcBorders>
            <w:shd w:val="clear" w:color="auto" w:fill="FFFFFF"/>
            <w:vAlign w:val="center"/>
          </w:tcPr>
          <w:p w14:paraId="4C891C08">
            <w:pPr>
              <w:jc w:val="center"/>
              <w:rPr>
                <w:rFonts w:hint="eastAsia" w:ascii="仿宋_GB2312" w:hAnsi="宋体" w:eastAsia="仿宋_GB2312" w:cs="仿宋_GB2312"/>
                <w:i w:val="0"/>
                <w:iCs w:val="0"/>
                <w:color w:val="000000"/>
                <w:sz w:val="20"/>
                <w:szCs w:val="20"/>
                <w:u w:val="none"/>
              </w:rPr>
            </w:pPr>
          </w:p>
        </w:tc>
      </w:tr>
      <w:tr w14:paraId="4B782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64E51">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2FADC">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2834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电解工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1C64AF5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有色金属冶炼、冶金、机械、电气自动化等相关专业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173C76D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520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6B0460">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nil"/>
              <w:left w:val="single" w:color="000000" w:sz="4" w:space="0"/>
              <w:bottom w:val="single" w:color="000000" w:sz="4" w:space="0"/>
              <w:right w:val="single" w:color="000000" w:sz="4" w:space="0"/>
            </w:tcBorders>
            <w:shd w:val="clear" w:color="auto" w:fill="FFFFFF"/>
            <w:vAlign w:val="center"/>
          </w:tcPr>
          <w:p w14:paraId="69867009">
            <w:pPr>
              <w:jc w:val="center"/>
              <w:rPr>
                <w:rFonts w:hint="eastAsia" w:ascii="仿宋_GB2312" w:hAnsi="宋体" w:eastAsia="仿宋_GB2312" w:cs="仿宋_GB2312"/>
                <w:i w:val="0"/>
                <w:iCs w:val="0"/>
                <w:color w:val="000000"/>
                <w:sz w:val="20"/>
                <w:szCs w:val="20"/>
                <w:u w:val="none"/>
              </w:rPr>
            </w:pPr>
          </w:p>
        </w:tc>
      </w:tr>
      <w:tr w14:paraId="1D7F6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A10BB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7</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1843E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云铝海鑫</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595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法务专员</w:t>
            </w:r>
          </w:p>
        </w:tc>
        <w:tc>
          <w:tcPr>
            <w:tcW w:w="2526" w:type="dxa"/>
            <w:tcBorders>
              <w:top w:val="single" w:color="000000" w:sz="4" w:space="0"/>
              <w:left w:val="nil"/>
              <w:bottom w:val="single" w:color="000000" w:sz="4" w:space="0"/>
              <w:right w:val="nil"/>
            </w:tcBorders>
            <w:shd w:val="clear" w:color="auto" w:fill="auto"/>
            <w:vAlign w:val="center"/>
          </w:tcPr>
          <w:p w14:paraId="4C769AD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法学、法律等相关专业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1C5B9E2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nil"/>
              <w:bottom w:val="single" w:color="000000" w:sz="4" w:space="0"/>
              <w:right w:val="single" w:color="000000" w:sz="4" w:space="0"/>
            </w:tcBorders>
            <w:shd w:val="clear" w:color="auto" w:fill="auto"/>
            <w:vAlign w:val="center"/>
          </w:tcPr>
          <w:p w14:paraId="56D0D0B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2A952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云南省昭通市昭阳区</w:t>
            </w:r>
          </w:p>
        </w:tc>
        <w:tc>
          <w:tcPr>
            <w:tcW w:w="15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BF2CD6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15125497698</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316946068@qq.com</w:t>
            </w:r>
          </w:p>
        </w:tc>
      </w:tr>
      <w:tr w14:paraId="01BC7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61502">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096C9">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AA4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合金技术员</w:t>
            </w:r>
          </w:p>
        </w:tc>
        <w:tc>
          <w:tcPr>
            <w:tcW w:w="2526" w:type="dxa"/>
            <w:tcBorders>
              <w:top w:val="single" w:color="000000" w:sz="4" w:space="0"/>
              <w:left w:val="nil"/>
              <w:bottom w:val="single" w:color="000000" w:sz="4" w:space="0"/>
              <w:right w:val="nil"/>
            </w:tcBorders>
            <w:shd w:val="clear" w:color="auto" w:fill="auto"/>
            <w:vAlign w:val="center"/>
          </w:tcPr>
          <w:p w14:paraId="189E007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材料、工业工程、冶金工程等相关专业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11939E7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nil"/>
              <w:bottom w:val="single" w:color="000000" w:sz="4" w:space="0"/>
              <w:right w:val="single" w:color="000000" w:sz="4" w:space="0"/>
            </w:tcBorders>
            <w:shd w:val="clear" w:color="auto" w:fill="auto"/>
            <w:vAlign w:val="center"/>
          </w:tcPr>
          <w:p w14:paraId="3C0B326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B21F5F">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F4C7A3">
            <w:pPr>
              <w:jc w:val="center"/>
              <w:rPr>
                <w:rFonts w:hint="eastAsia" w:ascii="仿宋_GB2312" w:hAnsi="宋体" w:eastAsia="仿宋_GB2312" w:cs="仿宋_GB2312"/>
                <w:i w:val="0"/>
                <w:iCs w:val="0"/>
                <w:color w:val="000000"/>
                <w:sz w:val="20"/>
                <w:szCs w:val="20"/>
                <w:u w:val="none"/>
              </w:rPr>
            </w:pPr>
          </w:p>
        </w:tc>
      </w:tr>
      <w:tr w14:paraId="31C2D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24C3D">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E2DB5">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B67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电解技术员</w:t>
            </w:r>
          </w:p>
        </w:tc>
        <w:tc>
          <w:tcPr>
            <w:tcW w:w="2526" w:type="dxa"/>
            <w:tcBorders>
              <w:top w:val="single" w:color="000000" w:sz="4" w:space="0"/>
              <w:left w:val="nil"/>
              <w:bottom w:val="single" w:color="000000" w:sz="4" w:space="0"/>
              <w:right w:val="nil"/>
            </w:tcBorders>
            <w:shd w:val="clear" w:color="auto" w:fill="auto"/>
            <w:vAlign w:val="center"/>
          </w:tcPr>
          <w:p w14:paraId="5F87106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材料、工业工程、冶金工程等相关专业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30D89DB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nil"/>
              <w:bottom w:val="single" w:color="000000" w:sz="4" w:space="0"/>
              <w:right w:val="single" w:color="000000" w:sz="4" w:space="0"/>
            </w:tcBorders>
            <w:shd w:val="clear" w:color="auto" w:fill="auto"/>
            <w:vAlign w:val="center"/>
          </w:tcPr>
          <w:p w14:paraId="47CA676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F2B641">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7BF5DE">
            <w:pPr>
              <w:jc w:val="center"/>
              <w:rPr>
                <w:rFonts w:hint="eastAsia" w:ascii="仿宋_GB2312" w:hAnsi="宋体" w:eastAsia="仿宋_GB2312" w:cs="仿宋_GB2312"/>
                <w:i w:val="0"/>
                <w:iCs w:val="0"/>
                <w:color w:val="000000"/>
                <w:sz w:val="20"/>
                <w:szCs w:val="20"/>
                <w:u w:val="none"/>
              </w:rPr>
            </w:pPr>
          </w:p>
        </w:tc>
      </w:tr>
      <w:tr w14:paraId="100F5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AE655">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16007">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AC64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电解铝检修工</w:t>
            </w:r>
          </w:p>
        </w:tc>
        <w:tc>
          <w:tcPr>
            <w:tcW w:w="2526" w:type="dxa"/>
            <w:tcBorders>
              <w:top w:val="single" w:color="000000" w:sz="4" w:space="0"/>
              <w:left w:val="nil"/>
              <w:bottom w:val="single" w:color="000000" w:sz="4" w:space="0"/>
              <w:right w:val="nil"/>
            </w:tcBorders>
            <w:shd w:val="clear" w:color="auto" w:fill="auto"/>
            <w:vAlign w:val="center"/>
          </w:tcPr>
          <w:p w14:paraId="4B8E66F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材料、工业工程、冶金工程、电气、自动化等相关专业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7001E80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nil"/>
              <w:bottom w:val="single" w:color="000000" w:sz="4" w:space="0"/>
              <w:right w:val="single" w:color="000000" w:sz="4" w:space="0"/>
            </w:tcBorders>
            <w:shd w:val="clear" w:color="auto" w:fill="auto"/>
            <w:vAlign w:val="center"/>
          </w:tcPr>
          <w:p w14:paraId="1E18C9B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4FA081">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390C10">
            <w:pPr>
              <w:jc w:val="center"/>
              <w:rPr>
                <w:rFonts w:hint="eastAsia" w:ascii="仿宋_GB2312" w:hAnsi="宋体" w:eastAsia="仿宋_GB2312" w:cs="仿宋_GB2312"/>
                <w:i w:val="0"/>
                <w:iCs w:val="0"/>
                <w:color w:val="000000"/>
                <w:sz w:val="20"/>
                <w:szCs w:val="20"/>
                <w:u w:val="none"/>
              </w:rPr>
            </w:pPr>
          </w:p>
        </w:tc>
      </w:tr>
      <w:tr w14:paraId="03669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F1620">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9AAF4">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887D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电解工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0BB5F41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有色金属冶炼、冶金、机械、电气自动化等相关专业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378FED7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DC7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20</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F52368">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C6BCEB">
            <w:pPr>
              <w:jc w:val="center"/>
              <w:rPr>
                <w:rFonts w:hint="eastAsia" w:ascii="仿宋_GB2312" w:hAnsi="宋体" w:eastAsia="仿宋_GB2312" w:cs="仿宋_GB2312"/>
                <w:i w:val="0"/>
                <w:iCs w:val="0"/>
                <w:color w:val="000000"/>
                <w:sz w:val="20"/>
                <w:szCs w:val="20"/>
                <w:u w:val="none"/>
              </w:rPr>
            </w:pPr>
          </w:p>
        </w:tc>
      </w:tr>
      <w:tr w14:paraId="4F89A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2810C">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8F0BC">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5EF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动力运行工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74936D2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电气自动化、机械工程等相关专业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6228710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4B0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F40D7A">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061D6F">
            <w:pPr>
              <w:jc w:val="center"/>
              <w:rPr>
                <w:rFonts w:hint="eastAsia" w:ascii="仿宋_GB2312" w:hAnsi="宋体" w:eastAsia="仿宋_GB2312" w:cs="仿宋_GB2312"/>
                <w:i w:val="0"/>
                <w:iCs w:val="0"/>
                <w:color w:val="000000"/>
                <w:sz w:val="20"/>
                <w:szCs w:val="20"/>
                <w:u w:val="none"/>
              </w:rPr>
            </w:pPr>
          </w:p>
        </w:tc>
      </w:tr>
      <w:tr w14:paraId="4CA9D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65DBE">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EFF9F">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19F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检修工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4829B52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机械、电气、自动化、冶金工程等相关专业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485B48B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87B3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AEF6E1">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DCA202">
            <w:pPr>
              <w:jc w:val="center"/>
              <w:rPr>
                <w:rFonts w:hint="eastAsia" w:ascii="仿宋_GB2312" w:hAnsi="宋体" w:eastAsia="仿宋_GB2312" w:cs="仿宋_GB2312"/>
                <w:i w:val="0"/>
                <w:iCs w:val="0"/>
                <w:color w:val="000000"/>
                <w:sz w:val="20"/>
                <w:szCs w:val="20"/>
                <w:u w:val="none"/>
              </w:rPr>
            </w:pPr>
          </w:p>
        </w:tc>
      </w:tr>
      <w:tr w14:paraId="4E7F4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11FB6">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D0314">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7F5B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铝合金熔铸工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5A5A23B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冶金工程、材料成型及控制工程、材料工程、金属热处理等相关专业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2400857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082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DAA869">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662246">
            <w:pPr>
              <w:jc w:val="center"/>
              <w:rPr>
                <w:rFonts w:hint="eastAsia" w:ascii="仿宋_GB2312" w:hAnsi="宋体" w:eastAsia="仿宋_GB2312" w:cs="仿宋_GB2312"/>
                <w:i w:val="0"/>
                <w:iCs w:val="0"/>
                <w:color w:val="000000"/>
                <w:sz w:val="20"/>
                <w:szCs w:val="20"/>
                <w:u w:val="none"/>
              </w:rPr>
            </w:pPr>
          </w:p>
        </w:tc>
      </w:tr>
      <w:tr w14:paraId="7629E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687F7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EDDC4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云铝溢鑫</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9A8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成本会计</w:t>
            </w:r>
          </w:p>
        </w:tc>
        <w:tc>
          <w:tcPr>
            <w:tcW w:w="2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EDEB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财务管理、会计等相关专业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0969F78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A331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B64A73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云南省大理白族自治州鹤庆县</w:t>
            </w:r>
          </w:p>
        </w:tc>
        <w:tc>
          <w:tcPr>
            <w:tcW w:w="15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3DB21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0872-4380222</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ylyxrlzy@163.com</w:t>
            </w:r>
          </w:p>
        </w:tc>
      </w:tr>
      <w:tr w14:paraId="5E894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DD604">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39685">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321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工艺技术业务员</w:t>
            </w:r>
          </w:p>
        </w:tc>
        <w:tc>
          <w:tcPr>
            <w:tcW w:w="2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AB4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机械、材料、电气类、自动化、冶金工程、化学等相关专业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61B3DB3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10D3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5D1093">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A9650B">
            <w:pPr>
              <w:jc w:val="center"/>
              <w:rPr>
                <w:rFonts w:hint="eastAsia" w:ascii="仿宋_GB2312" w:hAnsi="宋体" w:eastAsia="仿宋_GB2312" w:cs="仿宋_GB2312"/>
                <w:i w:val="0"/>
                <w:iCs w:val="0"/>
                <w:color w:val="000000"/>
                <w:sz w:val="20"/>
                <w:szCs w:val="20"/>
                <w:u w:val="none"/>
              </w:rPr>
            </w:pPr>
          </w:p>
        </w:tc>
      </w:tr>
      <w:tr w14:paraId="3EE20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C20E7">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F49B2">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C61E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检修工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0E2874C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机械、电气、自动化、冶金工程等相关专业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7380F41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74B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4AEC04">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32799A">
            <w:pPr>
              <w:jc w:val="center"/>
              <w:rPr>
                <w:rFonts w:hint="eastAsia" w:ascii="仿宋_GB2312" w:hAnsi="宋体" w:eastAsia="仿宋_GB2312" w:cs="仿宋_GB2312"/>
                <w:i w:val="0"/>
                <w:iCs w:val="0"/>
                <w:color w:val="000000"/>
                <w:sz w:val="20"/>
                <w:szCs w:val="20"/>
                <w:u w:val="none"/>
              </w:rPr>
            </w:pPr>
          </w:p>
        </w:tc>
      </w:tr>
      <w:tr w14:paraId="02E71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A63AE">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78C60">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B8F8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电解工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241E338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有色金属冶炼、冶金、机械、电气自动化等相关专业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31E31D3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D64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2A08DB">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8D0639">
            <w:pPr>
              <w:jc w:val="center"/>
              <w:rPr>
                <w:rFonts w:hint="eastAsia" w:ascii="仿宋_GB2312" w:hAnsi="宋体" w:eastAsia="仿宋_GB2312" w:cs="仿宋_GB2312"/>
                <w:i w:val="0"/>
                <w:iCs w:val="0"/>
                <w:color w:val="000000"/>
                <w:sz w:val="20"/>
                <w:szCs w:val="20"/>
                <w:u w:val="none"/>
              </w:rPr>
            </w:pPr>
          </w:p>
        </w:tc>
      </w:tr>
      <w:tr w14:paraId="6CC99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BAA69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9</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588A5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云铝阳宗海</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234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工艺技术业务员</w:t>
            </w:r>
          </w:p>
        </w:tc>
        <w:tc>
          <w:tcPr>
            <w:tcW w:w="2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9F1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机械、材料、电气类、自动化、冶金工程、化学等相关专业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6C38B97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A83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C3A12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云南省昆明市呈贡区</w:t>
            </w:r>
          </w:p>
        </w:tc>
        <w:tc>
          <w:tcPr>
            <w:tcW w:w="15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3D25F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0871-67467225</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ylyzhrlzyb@163.com</w:t>
            </w:r>
          </w:p>
        </w:tc>
      </w:tr>
      <w:tr w14:paraId="0EFD3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5039D">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81902">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BCE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工程管理专员</w:t>
            </w:r>
          </w:p>
        </w:tc>
        <w:tc>
          <w:tcPr>
            <w:tcW w:w="2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FF5A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工程建筑、机械、材料、自动化类、冶金工程等相关专业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48F5F8D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857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37C49C">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0E9F1F">
            <w:pPr>
              <w:jc w:val="center"/>
              <w:rPr>
                <w:rFonts w:hint="eastAsia" w:ascii="仿宋_GB2312" w:hAnsi="宋体" w:eastAsia="仿宋_GB2312" w:cs="仿宋_GB2312"/>
                <w:i w:val="0"/>
                <w:iCs w:val="0"/>
                <w:color w:val="000000"/>
                <w:sz w:val="20"/>
                <w:szCs w:val="20"/>
                <w:u w:val="none"/>
              </w:rPr>
            </w:pPr>
          </w:p>
        </w:tc>
      </w:tr>
      <w:tr w14:paraId="54C20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68062">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CA88E">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D6B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铝合金熔铸工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1869A59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冶金工程、材料成型及控制工程、材料工程、金属热处理等相关专业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08C09DC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C2FF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251FA3">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FBA4B2">
            <w:pPr>
              <w:jc w:val="center"/>
              <w:rPr>
                <w:rFonts w:hint="eastAsia" w:ascii="仿宋_GB2312" w:hAnsi="宋体" w:eastAsia="仿宋_GB2312" w:cs="仿宋_GB2312"/>
                <w:i w:val="0"/>
                <w:iCs w:val="0"/>
                <w:color w:val="000000"/>
                <w:sz w:val="20"/>
                <w:szCs w:val="20"/>
                <w:u w:val="none"/>
              </w:rPr>
            </w:pPr>
          </w:p>
        </w:tc>
      </w:tr>
      <w:tr w14:paraId="32B15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DFF5E">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D2D15">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E71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电解工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687828A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有色金属冶炼、冶金、机械、电气自动化等相关专业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786084C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B93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588146">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122388">
            <w:pPr>
              <w:jc w:val="center"/>
              <w:rPr>
                <w:rFonts w:hint="eastAsia" w:ascii="仿宋_GB2312" w:hAnsi="宋体" w:eastAsia="仿宋_GB2312" w:cs="仿宋_GB2312"/>
                <w:i w:val="0"/>
                <w:iCs w:val="0"/>
                <w:color w:val="000000"/>
                <w:sz w:val="20"/>
                <w:szCs w:val="20"/>
                <w:u w:val="none"/>
              </w:rPr>
            </w:pPr>
          </w:p>
        </w:tc>
      </w:tr>
      <w:tr w14:paraId="0FD11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942B2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5C65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云铝源鑫</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489F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科技管理专员</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187B34D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冶金工程、材料、化学类、工业工程等相关专业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609A836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5E6A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52017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云南省红河州建水县</w:t>
            </w:r>
          </w:p>
        </w:tc>
        <w:tc>
          <w:tcPr>
            <w:tcW w:w="15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ADCB4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15087391002</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yxtsrs@163.com</w:t>
            </w:r>
          </w:p>
        </w:tc>
      </w:tr>
      <w:tr w14:paraId="23857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75CDB">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8819A">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485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煅烧工</w:t>
            </w:r>
          </w:p>
        </w:tc>
        <w:tc>
          <w:tcPr>
            <w:tcW w:w="2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9D9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材料、机械、电气、冶金工程、能源动力、化学等相关专业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49C5E40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513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5C5BC9">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E658DB">
            <w:pPr>
              <w:jc w:val="center"/>
              <w:rPr>
                <w:rFonts w:hint="eastAsia" w:ascii="仿宋_GB2312" w:hAnsi="宋体" w:eastAsia="仿宋_GB2312" w:cs="仿宋_GB2312"/>
                <w:i w:val="0"/>
                <w:iCs w:val="0"/>
                <w:color w:val="000000"/>
                <w:sz w:val="20"/>
                <w:szCs w:val="20"/>
                <w:u w:val="none"/>
              </w:rPr>
            </w:pPr>
          </w:p>
        </w:tc>
      </w:tr>
      <w:tr w14:paraId="646BE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5AC29">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17B49">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DFE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成型工</w:t>
            </w:r>
          </w:p>
        </w:tc>
        <w:tc>
          <w:tcPr>
            <w:tcW w:w="2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F11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材料、机械、电气、冶金工程、能源动力、化学等相关专业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4C75F08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AB0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ACF159">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A6486B">
            <w:pPr>
              <w:jc w:val="center"/>
              <w:rPr>
                <w:rFonts w:hint="eastAsia" w:ascii="仿宋_GB2312" w:hAnsi="宋体" w:eastAsia="仿宋_GB2312" w:cs="仿宋_GB2312"/>
                <w:i w:val="0"/>
                <w:iCs w:val="0"/>
                <w:color w:val="000000"/>
                <w:sz w:val="20"/>
                <w:szCs w:val="20"/>
                <w:u w:val="none"/>
              </w:rPr>
            </w:pPr>
          </w:p>
        </w:tc>
      </w:tr>
      <w:tr w14:paraId="1908D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BC52A">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02340">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FEA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焙烧工</w:t>
            </w:r>
          </w:p>
        </w:tc>
        <w:tc>
          <w:tcPr>
            <w:tcW w:w="2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D46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材料、机械、电气、冶金工程、能源动力、化学等相关专业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034F227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D55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A6C183">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5F373A">
            <w:pPr>
              <w:jc w:val="center"/>
              <w:rPr>
                <w:rFonts w:hint="eastAsia" w:ascii="仿宋_GB2312" w:hAnsi="宋体" w:eastAsia="仿宋_GB2312" w:cs="仿宋_GB2312"/>
                <w:i w:val="0"/>
                <w:iCs w:val="0"/>
                <w:color w:val="000000"/>
                <w:sz w:val="20"/>
                <w:szCs w:val="20"/>
                <w:u w:val="none"/>
              </w:rPr>
            </w:pPr>
          </w:p>
        </w:tc>
      </w:tr>
      <w:tr w14:paraId="19D64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594C3">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48454">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2C89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检修工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6451BE3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机械、电气、自动化、冶金工程等相关专业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73B0FCF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EDD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81F11A">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A3F403">
            <w:pPr>
              <w:jc w:val="center"/>
              <w:rPr>
                <w:rFonts w:hint="eastAsia" w:ascii="仿宋_GB2312" w:hAnsi="宋体" w:eastAsia="仿宋_GB2312" w:cs="仿宋_GB2312"/>
                <w:i w:val="0"/>
                <w:iCs w:val="0"/>
                <w:color w:val="000000"/>
                <w:sz w:val="20"/>
                <w:szCs w:val="20"/>
                <w:u w:val="none"/>
              </w:rPr>
            </w:pPr>
          </w:p>
        </w:tc>
      </w:tr>
      <w:tr w14:paraId="09D34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F9E90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11</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64B99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云铝绿源</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E262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安全环保专员</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381C053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环境科学与工程、安全科学与工程、冶金工程等相关专业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15EF316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A13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37717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云南省昆明市呈贡区</w:t>
            </w:r>
          </w:p>
        </w:tc>
        <w:tc>
          <w:tcPr>
            <w:tcW w:w="15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5FC110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0871-67455212</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2640476970@qq.com</w:t>
            </w:r>
          </w:p>
        </w:tc>
      </w:tr>
      <w:tr w14:paraId="1A06B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7FA7E">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8E8CF">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A9C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技术质量专员</w:t>
            </w:r>
          </w:p>
        </w:tc>
        <w:tc>
          <w:tcPr>
            <w:tcW w:w="2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8C6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机械、材料、电气类、自动化、冶金工程、化学等相关专业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2AB80B5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BA7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BC0574">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15EC5D">
            <w:pPr>
              <w:jc w:val="center"/>
              <w:rPr>
                <w:rFonts w:hint="eastAsia" w:ascii="仿宋_GB2312" w:hAnsi="宋体" w:eastAsia="仿宋_GB2312" w:cs="仿宋_GB2312"/>
                <w:i w:val="0"/>
                <w:iCs w:val="0"/>
                <w:color w:val="000000"/>
                <w:sz w:val="20"/>
                <w:szCs w:val="20"/>
                <w:u w:val="none"/>
              </w:rPr>
            </w:pPr>
          </w:p>
        </w:tc>
      </w:tr>
      <w:tr w14:paraId="6B609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11AC0">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B0AFD">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905D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有色金属冶金炉修炉工</w:t>
            </w:r>
          </w:p>
        </w:tc>
        <w:tc>
          <w:tcPr>
            <w:tcW w:w="2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052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机械工程、机械制造及自动化等相关专业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42A23D7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C05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FEC1FD">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5681DC">
            <w:pPr>
              <w:jc w:val="center"/>
              <w:rPr>
                <w:rFonts w:hint="eastAsia" w:ascii="仿宋_GB2312" w:hAnsi="宋体" w:eastAsia="仿宋_GB2312" w:cs="仿宋_GB2312"/>
                <w:i w:val="0"/>
                <w:iCs w:val="0"/>
                <w:color w:val="000000"/>
                <w:sz w:val="20"/>
                <w:szCs w:val="20"/>
                <w:u w:val="none"/>
              </w:rPr>
            </w:pPr>
          </w:p>
        </w:tc>
      </w:tr>
      <w:tr w14:paraId="1E39B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F81D9">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C1483">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330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铝合金熔铸工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3552CA4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冶金工程、材料成型及控制工程、材料工程、金属热处理等相关专业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7F2001F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D2D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5AC639">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69130A">
            <w:pPr>
              <w:jc w:val="center"/>
              <w:rPr>
                <w:rFonts w:hint="eastAsia" w:ascii="仿宋_GB2312" w:hAnsi="宋体" w:eastAsia="仿宋_GB2312" w:cs="仿宋_GB2312"/>
                <w:i w:val="0"/>
                <w:iCs w:val="0"/>
                <w:color w:val="000000"/>
                <w:sz w:val="20"/>
                <w:szCs w:val="20"/>
                <w:u w:val="none"/>
              </w:rPr>
            </w:pPr>
          </w:p>
        </w:tc>
      </w:tr>
      <w:tr w14:paraId="7D9A3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BB606">
            <w:pPr>
              <w:jc w:val="center"/>
              <w:rPr>
                <w:rFonts w:hint="eastAsia" w:ascii="仿宋_GB2312" w:hAnsi="宋体" w:eastAsia="仿宋_GB2312" w:cs="仿宋_GB2312"/>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4E94F">
            <w:pPr>
              <w:jc w:val="center"/>
              <w:rPr>
                <w:rFonts w:hint="eastAsia" w:ascii="仿宋_GB2312" w:hAnsi="宋体" w:eastAsia="仿宋_GB2312" w:cs="仿宋_GB2312"/>
                <w:i w:val="0"/>
                <w:iCs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5A9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检修工</w:t>
            </w:r>
          </w:p>
        </w:tc>
        <w:tc>
          <w:tcPr>
            <w:tcW w:w="2526" w:type="dxa"/>
            <w:tcBorders>
              <w:top w:val="single" w:color="000000" w:sz="4" w:space="0"/>
              <w:left w:val="nil"/>
              <w:bottom w:val="single" w:color="000000" w:sz="4" w:space="0"/>
              <w:right w:val="single" w:color="000000" w:sz="4" w:space="0"/>
            </w:tcBorders>
            <w:shd w:val="clear" w:color="auto" w:fill="auto"/>
            <w:vAlign w:val="center"/>
          </w:tcPr>
          <w:p w14:paraId="2B60134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机械、电气、自动化、冶金工程等相关专业</w:t>
            </w:r>
          </w:p>
        </w:tc>
        <w:tc>
          <w:tcPr>
            <w:tcW w:w="1065" w:type="dxa"/>
            <w:tcBorders>
              <w:top w:val="single" w:color="000000" w:sz="4" w:space="0"/>
              <w:left w:val="single" w:color="000000" w:sz="4" w:space="0"/>
              <w:bottom w:val="nil"/>
              <w:right w:val="single" w:color="000000" w:sz="4" w:space="0"/>
            </w:tcBorders>
            <w:shd w:val="clear" w:color="auto" w:fill="auto"/>
            <w:vAlign w:val="center"/>
          </w:tcPr>
          <w:p w14:paraId="7CDA15C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E4A0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F81C86">
            <w:pPr>
              <w:jc w:val="center"/>
              <w:rPr>
                <w:rFonts w:hint="eastAsia" w:ascii="仿宋_GB2312" w:hAnsi="宋体" w:eastAsia="仿宋_GB2312" w:cs="仿宋_GB2312"/>
                <w:i w:val="0"/>
                <w:iCs w:val="0"/>
                <w:color w:val="000000"/>
                <w:sz w:val="20"/>
                <w:szCs w:val="20"/>
                <w:u w:val="none"/>
              </w:rPr>
            </w:pPr>
          </w:p>
        </w:tc>
        <w:tc>
          <w:tcPr>
            <w:tcW w:w="15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0F4944">
            <w:pPr>
              <w:jc w:val="center"/>
              <w:rPr>
                <w:rFonts w:hint="eastAsia" w:ascii="仿宋_GB2312" w:hAnsi="宋体" w:eastAsia="仿宋_GB2312" w:cs="仿宋_GB2312"/>
                <w:i w:val="0"/>
                <w:iCs w:val="0"/>
                <w:color w:val="000000"/>
                <w:sz w:val="20"/>
                <w:szCs w:val="20"/>
                <w:u w:val="none"/>
              </w:rPr>
            </w:pPr>
          </w:p>
        </w:tc>
      </w:tr>
      <w:tr w14:paraId="5D998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D68D">
            <w:pPr>
              <w:keepNext w:val="0"/>
              <w:keepLines w:val="0"/>
              <w:widowControl/>
              <w:suppressLineNumbers w:val="0"/>
              <w:jc w:val="righ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12</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29B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慧能售电</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756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人力资源专员</w:t>
            </w:r>
          </w:p>
        </w:tc>
        <w:tc>
          <w:tcPr>
            <w:tcW w:w="2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F552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人力资源管理专业</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A3D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大学本科及以上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F4A7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E2A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云南省昆明市呈贡区</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011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18725131167</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huinsd@ylgf.com</w:t>
            </w:r>
          </w:p>
        </w:tc>
      </w:tr>
      <w:tr w14:paraId="70919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39ECA">
            <w:pPr>
              <w:keepNext w:val="0"/>
              <w:keepLines w:val="0"/>
              <w:widowControl/>
              <w:suppressLineNumbers w:val="0"/>
              <w:jc w:val="righ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13</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B81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云南涌顺</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C8A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铝合金熔铸工</w:t>
            </w:r>
          </w:p>
        </w:tc>
        <w:tc>
          <w:tcPr>
            <w:tcW w:w="25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04FB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冶金工程、材料成型及控制工程、材料工程、金属热处理等相关专业</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C62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大学专科及以上</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BAC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F1B6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云南省昆明市呈贡区</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6AD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13466275143</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aoning@yongshunyn.com</w:t>
            </w:r>
          </w:p>
        </w:tc>
      </w:tr>
    </w:tbl>
    <w:p w14:paraId="3FCF90B0">
      <w:pPr>
        <w:spacing w:line="360" w:lineRule="auto"/>
        <w:jc w:val="center"/>
        <w:rPr>
          <w:rFonts w:hint="eastAsia" w:ascii="方正小标宋简体" w:eastAsia="方正小标宋简体"/>
          <w:sz w:val="44"/>
          <w:szCs w:val="44"/>
        </w:rPr>
      </w:pPr>
    </w:p>
    <w:p w14:paraId="04064F52">
      <w:pPr>
        <w:spacing w:line="360" w:lineRule="auto"/>
        <w:jc w:val="center"/>
        <w:rPr>
          <w:rFonts w:hint="eastAsia" w:ascii="方正小标宋简体" w:eastAsia="方正小标宋简体"/>
          <w:sz w:val="44"/>
          <w:szCs w:val="44"/>
        </w:rPr>
      </w:pPr>
    </w:p>
    <w:p w14:paraId="3EB20F2F">
      <w:pPr>
        <w:spacing w:line="360" w:lineRule="auto"/>
        <w:jc w:val="center"/>
        <w:rPr>
          <w:rFonts w:hint="eastAsia" w:ascii="方正小标宋简体" w:eastAsia="方正小标宋简体"/>
          <w:sz w:val="44"/>
          <w:szCs w:val="44"/>
        </w:rPr>
      </w:pPr>
    </w:p>
    <w:p w14:paraId="1759D1A6">
      <w:pPr>
        <w:spacing w:line="360" w:lineRule="auto"/>
        <w:jc w:val="center"/>
        <w:rPr>
          <w:rFonts w:hint="eastAsia" w:ascii="方正小标宋简体" w:eastAsia="方正小标宋简体"/>
          <w:sz w:val="44"/>
          <w:szCs w:val="44"/>
        </w:rPr>
      </w:pPr>
    </w:p>
    <w:p w14:paraId="55A2769A">
      <w:pPr>
        <w:spacing w:line="360" w:lineRule="auto"/>
        <w:jc w:val="left"/>
        <w:rPr>
          <w:rFonts w:hint="eastAsia" w:ascii="黑体" w:hAnsi="黑体" w:eastAsia="黑体" w:cs="黑体"/>
          <w:sz w:val="44"/>
          <w:szCs w:val="44"/>
          <w:lang w:eastAsia="zh-CN"/>
        </w:rPr>
      </w:pPr>
    </w:p>
    <w:p w14:paraId="22A88500">
      <w:pPr>
        <w:spacing w:line="360" w:lineRule="auto"/>
        <w:jc w:val="left"/>
        <w:rPr>
          <w:rFonts w:hint="eastAsia" w:ascii="黑体" w:hAnsi="黑体" w:eastAsia="黑体" w:cs="黑体"/>
          <w:sz w:val="44"/>
          <w:szCs w:val="44"/>
          <w:lang w:eastAsia="zh-CN"/>
        </w:rPr>
      </w:pPr>
      <w:r>
        <w:rPr>
          <w:rFonts w:hint="eastAsia" w:ascii="黑体" w:hAnsi="黑体" w:eastAsia="黑体" w:cs="黑体"/>
          <w:sz w:val="44"/>
          <w:szCs w:val="44"/>
          <w:lang w:eastAsia="zh-CN"/>
        </w:rPr>
        <w:t>二、云铝股份及所属企业简介</w:t>
      </w:r>
    </w:p>
    <w:p w14:paraId="7E25B2AC">
      <w:pPr>
        <w:spacing w:line="360" w:lineRule="auto"/>
        <w:jc w:val="center"/>
        <w:rPr>
          <w:rFonts w:hint="eastAsia" w:ascii="方正小标宋简体" w:eastAsia="方正小标宋简体"/>
          <w:sz w:val="44"/>
          <w:szCs w:val="44"/>
          <w:lang w:eastAsia="zh-CN"/>
        </w:rPr>
      </w:pPr>
      <w:r>
        <w:rPr>
          <w:rFonts w:hint="eastAsia" w:ascii="方正小标宋简体" w:eastAsia="方正小标宋简体"/>
          <w:sz w:val="44"/>
          <w:szCs w:val="44"/>
          <w:lang w:eastAsia="zh-CN"/>
        </w:rPr>
        <w:t>云南铝业股份有限公司</w:t>
      </w:r>
    </w:p>
    <w:p w14:paraId="64529EEB">
      <w:pPr>
        <w:autoSpaceDE w:val="0"/>
        <w:autoSpaceDN w:val="0"/>
        <w:spacing w:line="360" w:lineRule="auto"/>
        <w:ind w:firstLine="640" w:firstLineChars="200"/>
        <w:rPr>
          <w:rFonts w:hint="default" w:ascii="仿宋_GB2312" w:hAnsi="华文中宋" w:eastAsia="仿宋_GB2312"/>
          <w:sz w:val="32"/>
          <w:szCs w:val="32"/>
          <w:lang w:val="en-US" w:eastAsia="zh-CN"/>
        </w:rPr>
      </w:pPr>
      <w:r>
        <w:rPr>
          <w:rFonts w:hint="eastAsia" w:ascii="仿宋_GB2312" w:hAnsi="华文中宋" w:eastAsia="仿宋_GB2312"/>
          <w:sz w:val="32"/>
          <w:szCs w:val="32"/>
          <w:lang w:val="en-US" w:eastAsia="zh-CN"/>
        </w:rPr>
        <w:t>云南</w:t>
      </w:r>
      <w:r>
        <w:rPr>
          <w:rFonts w:hint="default" w:ascii="仿宋_GB2312" w:hAnsi="华文中宋" w:eastAsia="仿宋_GB2312"/>
          <w:sz w:val="32"/>
          <w:szCs w:val="32"/>
          <w:lang w:val="en-US" w:eastAsia="zh-CN"/>
        </w:rPr>
        <w:t>铝业股份有限公司（简称</w:t>
      </w:r>
      <w:r>
        <w:rPr>
          <w:rFonts w:hint="eastAsia" w:ascii="仿宋_GB2312" w:hAnsi="华文中宋" w:eastAsia="仿宋_GB2312"/>
          <w:sz w:val="32"/>
          <w:szCs w:val="32"/>
          <w:lang w:val="en-US" w:eastAsia="zh-CN"/>
        </w:rPr>
        <w:t>云铝股份</w:t>
      </w:r>
      <w:r>
        <w:rPr>
          <w:rFonts w:hint="default" w:ascii="仿宋_GB2312" w:hAnsi="华文中宋" w:eastAsia="仿宋_GB2312"/>
          <w:sz w:val="32"/>
          <w:szCs w:val="32"/>
          <w:lang w:val="en-US" w:eastAsia="zh-CN"/>
        </w:rPr>
        <w:t>）</w:t>
      </w:r>
      <w:r>
        <w:rPr>
          <w:rFonts w:hint="default" w:ascii="仿宋_GB2312" w:hAnsi="华文中宋" w:eastAsia="仿宋_GB2312"/>
          <w:sz w:val="32"/>
          <w:szCs w:val="32"/>
        </w:rPr>
        <w:t>是中国铝业股份有限公司</w:t>
      </w:r>
      <w:r>
        <w:rPr>
          <w:rFonts w:hint="eastAsia" w:ascii="仿宋_GB2312" w:hAnsi="华文中宋" w:eastAsia="仿宋_GB2312"/>
          <w:sz w:val="32"/>
          <w:szCs w:val="32"/>
          <w:lang w:val="en-US" w:eastAsia="zh-CN"/>
        </w:rPr>
        <w:t>下属子公司，</w:t>
      </w:r>
      <w:r>
        <w:rPr>
          <w:rFonts w:hint="default" w:ascii="仿宋_GB2312" w:hAnsi="华文中宋" w:eastAsia="仿宋_GB2312"/>
          <w:sz w:val="32"/>
          <w:szCs w:val="32"/>
        </w:rPr>
        <w:t>成立于1970年3月20日</w:t>
      </w:r>
      <w:r>
        <w:rPr>
          <w:rFonts w:hint="default" w:ascii="仿宋_GB2312" w:hAnsi="华文中宋" w:eastAsia="仿宋_GB2312"/>
          <w:sz w:val="32"/>
          <w:szCs w:val="32"/>
          <w:lang w:eastAsia="zh-CN"/>
        </w:rPr>
        <w:t>，</w:t>
      </w:r>
      <w:r>
        <w:rPr>
          <w:rFonts w:hint="default" w:ascii="仿宋_GB2312" w:hAnsi="华文中宋" w:eastAsia="仿宋_GB2312"/>
          <w:sz w:val="32"/>
          <w:szCs w:val="32"/>
          <w:lang w:val="en-US" w:eastAsia="zh-CN"/>
        </w:rPr>
        <w:t>公司所在地</w:t>
      </w:r>
      <w:r>
        <w:rPr>
          <w:rFonts w:hint="eastAsia" w:ascii="仿宋_GB2312" w:hAnsi="华文中宋" w:eastAsia="仿宋_GB2312"/>
          <w:sz w:val="32"/>
          <w:szCs w:val="32"/>
          <w:lang w:val="en-US" w:eastAsia="zh-CN"/>
        </w:rPr>
        <w:t>位于云南省昆明市呈贡区七甸街道</w:t>
      </w:r>
      <w:r>
        <w:rPr>
          <w:rFonts w:hint="default" w:ascii="仿宋_GB2312" w:hAnsi="华文中宋" w:eastAsia="仿宋_GB2312"/>
          <w:sz w:val="32"/>
          <w:szCs w:val="32"/>
          <w:lang w:val="en-US" w:eastAsia="zh-CN"/>
        </w:rPr>
        <w:t>。</w:t>
      </w:r>
    </w:p>
    <w:p w14:paraId="6234C7B4">
      <w:pPr>
        <w:autoSpaceDE w:val="0"/>
        <w:autoSpaceDN w:val="0"/>
        <w:spacing w:line="360" w:lineRule="auto"/>
        <w:ind w:firstLine="640" w:firstLineChars="200"/>
        <w:rPr>
          <w:rFonts w:hint="eastAsia" w:ascii="仿宋_GB2312" w:hAnsi="华文中宋" w:eastAsia="仿宋_GB2312"/>
          <w:sz w:val="32"/>
          <w:szCs w:val="32"/>
          <w:lang w:eastAsia="zh-CN"/>
        </w:rPr>
      </w:pPr>
      <w:r>
        <w:rPr>
          <w:rFonts w:hint="eastAsia" w:ascii="仿宋_GB2312" w:hAnsi="华文中宋" w:eastAsia="仿宋_GB2312"/>
          <w:sz w:val="32"/>
          <w:szCs w:val="32"/>
          <w:lang w:val="en-US" w:eastAsia="zh-CN"/>
        </w:rPr>
        <w:t>云铝股份前身为云南铝厂，始建于1970年，是隶属于云南冶金集团的省属企业，1998年在深圳交易所改制上市。2005年，布局全省，实施“走出去”发展战略，在云南省六州八县形成8个铝产业基地，逐步构建“铝土矿—氧化铝—炭素制品—铝冶炼—铝加工”为一体的绿色低碳水电铝材一体化完整产业链。2018年底，按照云南省和中铝集团签署的战略合作协议并经国务院国资委批准，云铝股份整体进入国家大型央企中铝集团。目前，中铝股份持有云铝股份股权达到29.1%，是云铝股份第一大股东和直接控股股东。公司旗下拥有十余户分、子公司，形成年产铝土矿150万吨、氧化铝140万吨、绿色铝305万吨、炭素制品82万吨、绿色铝材155万吨的产能规模。</w:t>
      </w:r>
    </w:p>
    <w:p w14:paraId="15A37332">
      <w:pPr>
        <w:autoSpaceDE w:val="0"/>
        <w:autoSpaceDN w:val="0"/>
        <w:spacing w:line="360" w:lineRule="auto"/>
        <w:ind w:firstLine="640" w:firstLineChars="200"/>
        <w:rPr>
          <w:rFonts w:hint="eastAsia" w:ascii="仿宋_GB2312" w:hAnsi="华文中宋" w:eastAsia="仿宋_GB2312"/>
          <w:sz w:val="32"/>
          <w:szCs w:val="32"/>
          <w:lang w:eastAsia="zh-CN"/>
        </w:rPr>
      </w:pPr>
      <w:r>
        <w:rPr>
          <w:rFonts w:hint="eastAsia" w:ascii="仿宋_GB2312" w:hAnsi="华文中宋" w:eastAsia="仿宋_GB2312"/>
          <w:sz w:val="32"/>
          <w:szCs w:val="32"/>
          <w:lang w:eastAsia="zh-CN"/>
        </w:rPr>
        <w:t>近年来，</w:t>
      </w:r>
      <w:r>
        <w:rPr>
          <w:rFonts w:hint="eastAsia" w:ascii="仿宋_GB2312" w:hAnsi="华文中宋" w:eastAsia="仿宋_GB2312"/>
          <w:sz w:val="32"/>
          <w:szCs w:val="32"/>
          <w:lang w:val="en-US" w:eastAsia="zh-CN"/>
        </w:rPr>
        <w:t>云铝股份</w:t>
      </w:r>
      <w:r>
        <w:rPr>
          <w:rFonts w:hint="eastAsia" w:ascii="仿宋_GB2312" w:hAnsi="华文中宋" w:eastAsia="仿宋_GB2312"/>
          <w:sz w:val="32"/>
          <w:szCs w:val="32"/>
          <w:lang w:eastAsia="zh-CN"/>
        </w:rPr>
        <w:t>深入贯彻落实国家“双碳”计划，落实中铝集团绿色发展战略和云南省委省政府打好“绿色能源牌”，建设“中国绿色铝谷”战略部署，加快构建节能减排、清洁生产、循环利用为一体的绿色发展模式，开发成功光伏发电直流接入电解铝生产用电技术；建成国内首条铝灰资源化利用生产线；建成国内首条铝电解槽大修渣综合回收利用生产线。大力实施绿色矿山复垦，实现全流程绿色制造，打造绿色品牌，促进产业升级，引领行业发展。公司产品碳足迹水平保持行业领先，全产业链通过ASI标准双认证。公司先后荣获全国“五一劳动奖章”“绿色设计示范企业”，国家首批“绿色工厂”等荣誉称号，连续六届蝉联“全国文明单位”，是全国有色行业、大西南工业企业中唯一一家“国家环境友好企业”。</w:t>
      </w:r>
    </w:p>
    <w:p w14:paraId="645B8159">
      <w:pPr>
        <w:pStyle w:val="2"/>
        <w:rPr>
          <w:rFonts w:hint="eastAsia"/>
          <w:lang w:eastAsia="zh-CN"/>
        </w:rPr>
      </w:pPr>
      <w:r>
        <w:rPr>
          <w:rFonts w:hint="eastAsia" w:ascii="仿宋_GB2312" w:hAnsi="华文中宋" w:eastAsia="仿宋_GB2312"/>
          <w:sz w:val="32"/>
          <w:szCs w:val="32"/>
        </w:rPr>
        <w:t>（联系人：</w:t>
      </w:r>
      <w:r>
        <w:rPr>
          <w:rFonts w:hint="eastAsia" w:ascii="仿宋_GB2312" w:hAnsi="华文中宋"/>
          <w:sz w:val="32"/>
          <w:szCs w:val="32"/>
          <w:lang w:eastAsia="zh-CN"/>
        </w:rPr>
        <w:t>张承普</w:t>
      </w:r>
      <w:r>
        <w:rPr>
          <w:rFonts w:hint="eastAsia" w:ascii="仿宋_GB2312" w:hAnsi="华文中宋" w:eastAsia="仿宋_GB2312"/>
          <w:sz w:val="32"/>
          <w:szCs w:val="32"/>
        </w:rPr>
        <w:t>；联系方式：087</w:t>
      </w:r>
      <w:r>
        <w:rPr>
          <w:rFonts w:hint="eastAsia" w:ascii="仿宋_GB2312" w:hAnsi="华文中宋"/>
          <w:sz w:val="32"/>
          <w:szCs w:val="32"/>
          <w:lang w:val="en-US" w:eastAsia="zh-CN"/>
        </w:rPr>
        <w:t>1</w:t>
      </w:r>
      <w:r>
        <w:rPr>
          <w:rFonts w:hint="eastAsia" w:ascii="仿宋_GB2312" w:hAnsi="华文中宋" w:eastAsia="仿宋_GB2312"/>
          <w:sz w:val="32"/>
          <w:szCs w:val="32"/>
        </w:rPr>
        <w:t>-</w:t>
      </w:r>
      <w:r>
        <w:rPr>
          <w:rFonts w:hint="eastAsia" w:ascii="仿宋_GB2312" w:hAnsi="华文中宋"/>
          <w:sz w:val="32"/>
          <w:szCs w:val="32"/>
          <w:lang w:val="en-US" w:eastAsia="zh-CN"/>
        </w:rPr>
        <w:t>67455184</w:t>
      </w:r>
      <w:r>
        <w:rPr>
          <w:rFonts w:hint="eastAsia" w:ascii="仿宋_GB2312" w:hAnsi="华文中宋" w:eastAsia="仿宋_GB2312"/>
          <w:sz w:val="32"/>
          <w:szCs w:val="32"/>
        </w:rPr>
        <w:t>）</w:t>
      </w:r>
    </w:p>
    <w:p w14:paraId="5B5390E7">
      <w:pPr>
        <w:spacing w:line="360" w:lineRule="auto"/>
        <w:jc w:val="center"/>
        <w:rPr>
          <w:rFonts w:hint="eastAsia" w:ascii="方正小标宋简体" w:eastAsia="方正小标宋简体"/>
          <w:sz w:val="44"/>
          <w:szCs w:val="44"/>
          <w:lang w:eastAsia="zh-CN"/>
        </w:rPr>
      </w:pPr>
    </w:p>
    <w:p w14:paraId="6E4AFC9E">
      <w:pPr>
        <w:spacing w:line="360" w:lineRule="auto"/>
        <w:jc w:val="center"/>
        <w:rPr>
          <w:rFonts w:hint="eastAsia" w:ascii="方正小标宋简体" w:eastAsia="方正小标宋简体"/>
          <w:sz w:val="44"/>
          <w:szCs w:val="44"/>
        </w:rPr>
      </w:pPr>
    </w:p>
    <w:p w14:paraId="76C21995">
      <w:pPr>
        <w:spacing w:line="360" w:lineRule="auto"/>
        <w:jc w:val="center"/>
        <w:rPr>
          <w:rFonts w:hint="eastAsia" w:ascii="方正小标宋简体" w:eastAsia="方正小标宋简体"/>
          <w:sz w:val="44"/>
          <w:szCs w:val="44"/>
        </w:rPr>
      </w:pPr>
    </w:p>
    <w:p w14:paraId="495A4D5F">
      <w:pPr>
        <w:spacing w:line="360" w:lineRule="auto"/>
        <w:jc w:val="center"/>
        <w:rPr>
          <w:rFonts w:hint="eastAsia" w:ascii="方正小标宋简体" w:eastAsia="方正小标宋简体"/>
          <w:sz w:val="44"/>
          <w:szCs w:val="44"/>
        </w:rPr>
      </w:pPr>
    </w:p>
    <w:p w14:paraId="31197995">
      <w:pPr>
        <w:spacing w:line="360" w:lineRule="auto"/>
        <w:jc w:val="center"/>
        <w:rPr>
          <w:rFonts w:hint="eastAsia" w:ascii="方正小标宋简体" w:eastAsia="方正小标宋简体"/>
          <w:sz w:val="44"/>
          <w:szCs w:val="44"/>
        </w:rPr>
      </w:pPr>
    </w:p>
    <w:p w14:paraId="64C84163">
      <w:pPr>
        <w:spacing w:line="360" w:lineRule="auto"/>
        <w:jc w:val="center"/>
        <w:rPr>
          <w:rFonts w:hint="eastAsia" w:ascii="方正小标宋简体" w:eastAsia="方正小标宋简体"/>
          <w:sz w:val="44"/>
          <w:szCs w:val="44"/>
        </w:rPr>
      </w:pPr>
    </w:p>
    <w:p w14:paraId="51023519">
      <w:pPr>
        <w:spacing w:line="360" w:lineRule="auto"/>
        <w:jc w:val="center"/>
        <w:rPr>
          <w:rFonts w:ascii="方正小标宋简体" w:eastAsia="方正小标宋简体"/>
          <w:sz w:val="44"/>
          <w:szCs w:val="44"/>
        </w:rPr>
      </w:pPr>
      <w:r>
        <w:rPr>
          <w:sz w:val="44"/>
        </w:rPr>
        <w:pict>
          <v:rect id="KGD_Gobal1" o:spid="_x0000_s1026" o:spt="1" alt="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" style="position:absolute;left:0pt;margin-left:-100pt;margin-top:-62pt;height:5pt;width:5pt;visibility:hidden;z-index:251659264;mso-width-relative:page;mso-height-relative:page;" fillcolor="#FFFFFF" filled="t" stroked="t" coordsize="21600,21600">
            <v:path/>
            <v:fill on="t" focussize="0,0"/>
            <v:stroke color="#000000"/>
            <v:imagedata o:title=""/>
            <o:lock v:ext="edit" aspectratio="f"/>
          </v:rect>
        </w:pict>
      </w:r>
      <w:r>
        <w:rPr>
          <w:rFonts w:hint="eastAsia" w:ascii="方正小标宋简体" w:eastAsia="方正小标宋简体"/>
          <w:sz w:val="44"/>
          <w:szCs w:val="44"/>
        </w:rPr>
        <w:t>云南文山铝业有限公司</w:t>
      </w:r>
      <w:bookmarkStart w:id="0" w:name="_GoBack"/>
      <w:bookmarkEnd w:id="0"/>
    </w:p>
    <w:p w14:paraId="7957E297">
      <w:pPr>
        <w:autoSpaceDE w:val="0"/>
        <w:autoSpaceDN w:val="0"/>
        <w:spacing w:line="360" w:lineRule="auto"/>
        <w:ind w:firstLine="640" w:firstLineChars="200"/>
        <w:rPr>
          <w:rFonts w:hint="eastAsia" w:ascii="仿宋_GB2312" w:hAnsi="华文中宋" w:eastAsia="仿宋_GB2312"/>
          <w:sz w:val="32"/>
          <w:szCs w:val="32"/>
        </w:rPr>
      </w:pPr>
      <w:r>
        <w:rPr>
          <w:rFonts w:hint="eastAsia" w:ascii="仿宋_GB2312" w:hAnsi="华文中宋" w:eastAsia="仿宋_GB2312"/>
          <w:sz w:val="32"/>
          <w:szCs w:val="32"/>
        </w:rPr>
        <w:t>云南文山铝业有限公司坐落于素有“三七之乡”和“滇东南门户”美誉之称的文山州,于2006年4月28日正式挂牌成立,目前已形成了国内少有的集“铝土矿、氧化铝、电解铝、铝合金、固废综合利用”为一体并通过ASI认证的绿色低碳全产业链企业。现有年产140万吨冶金级砂状氧化铝、50万吨绿色水电铝及15万吨合金化产能。公司坚定不移践行绿色低碳发展理念，在行业内率先研发并建成国内首条3万吨/年铝灰资源化利用生产线，让“产业包袱”秒变“绿色财富”，被中国有色金属工业协会评定为国际领先技术。公司先后荣获了“全国文明单位”“全国五一劳动奖状”“全国重点用水企业水效领跑者”“2023年度智能制造示范试点工厂”等一系列荣誉称号。未来，公司将继续围绕建设绿色低碳“新中铝”的目标，坚持以科技创新为引擎，持续推进产业高质量发展，实现发展底色更绿、价值创造能力更强，努力成为行业绿色低碳发展典范。</w:t>
      </w:r>
    </w:p>
    <w:p w14:paraId="4B51B045">
      <w:pPr>
        <w:autoSpaceDE w:val="0"/>
        <w:autoSpaceDN w:val="0"/>
        <w:spacing w:line="360" w:lineRule="auto"/>
        <w:ind w:firstLine="640" w:firstLineChars="200"/>
        <w:rPr>
          <w:rFonts w:ascii="仿宋_GB2312" w:hAnsi="仿宋_GB2312" w:eastAsia="仿宋_GB2312" w:cs="仿宋_GB2312"/>
          <w:sz w:val="32"/>
          <w:szCs w:val="32"/>
          <w:highlight w:val="none"/>
        </w:rPr>
      </w:pPr>
      <w:r>
        <w:rPr>
          <w:rFonts w:hint="eastAsia" w:ascii="仿宋_GB2312" w:hAnsi="华文中宋" w:eastAsia="仿宋_GB2312"/>
          <w:sz w:val="32"/>
          <w:szCs w:val="32"/>
        </w:rPr>
        <w:t>（联系人：梁铭滟；联系方式：0876-2815061）</w:t>
      </w:r>
    </w:p>
    <w:p w14:paraId="2E71A58E">
      <w:pPr>
        <w:spacing w:line="360" w:lineRule="auto"/>
        <w:jc w:val="center"/>
        <w:rPr>
          <w:rFonts w:hint="eastAsia" w:eastAsia="方正小标宋简体" w:cs="Times New Roman"/>
          <w:snapToGrid w:val="0"/>
          <w:sz w:val="44"/>
          <w:szCs w:val="44"/>
        </w:rPr>
      </w:pPr>
    </w:p>
    <w:p w14:paraId="7C500724">
      <w:pPr>
        <w:pStyle w:val="2"/>
        <w:rPr>
          <w:rFonts w:hint="eastAsia" w:eastAsia="方正小标宋简体" w:cs="Times New Roman"/>
          <w:snapToGrid w:val="0"/>
          <w:sz w:val="44"/>
          <w:szCs w:val="44"/>
        </w:rPr>
      </w:pPr>
    </w:p>
    <w:p w14:paraId="64778DE3">
      <w:pPr>
        <w:rPr>
          <w:rFonts w:hint="eastAsia"/>
        </w:rPr>
      </w:pPr>
    </w:p>
    <w:p w14:paraId="6EE8A3D7">
      <w:pPr>
        <w:spacing w:line="360" w:lineRule="auto"/>
        <w:jc w:val="center"/>
        <w:rPr>
          <w:rFonts w:eastAsia="方正小标宋简体"/>
          <w:snapToGrid w:val="0"/>
          <w:sz w:val="44"/>
          <w:szCs w:val="44"/>
        </w:rPr>
      </w:pPr>
      <w:r>
        <w:rPr>
          <w:rFonts w:hint="eastAsia" w:eastAsia="方正小标宋简体" w:cs="Times New Roman"/>
          <w:snapToGrid w:val="0"/>
          <w:sz w:val="44"/>
          <w:szCs w:val="44"/>
        </w:rPr>
        <w:t>云南云铝润鑫铝业有限</w:t>
      </w:r>
      <w:r>
        <w:rPr>
          <w:rFonts w:ascii="Times New Roman" w:hAnsi="Times New Roman" w:eastAsia="方正小标宋简体" w:cs="Times New Roman"/>
          <w:snapToGrid w:val="0"/>
          <w:sz w:val="44"/>
          <w:szCs w:val="44"/>
        </w:rPr>
        <w:t>公司</w:t>
      </w:r>
    </w:p>
    <w:p w14:paraId="768D0FD9">
      <w:pPr>
        <w:spacing w:line="360" w:lineRule="auto"/>
        <w:jc w:val="center"/>
        <w:rPr>
          <w:rFonts w:hint="eastAsia" w:ascii="仿宋_GB2312" w:hAnsi="华文中宋" w:eastAsia="仿宋_GB2312"/>
          <w:color w:val="auto"/>
          <w:sz w:val="32"/>
          <w:szCs w:val="32"/>
        </w:rPr>
      </w:pPr>
      <w:r>
        <w:rPr>
          <w:rFonts w:hint="eastAsia" w:ascii="仿宋_GB2312" w:hAnsi="华文中宋" w:eastAsia="仿宋_GB2312"/>
          <w:color w:val="auto"/>
          <w:sz w:val="32"/>
          <w:szCs w:val="32"/>
        </w:rPr>
        <w:t>云南云铝润鑫铝业有限公司位于云南省蒙自市国家级蒙自经开区冶金材料加工区，是国家高新技术企业、国家知识产权优势企业、国家首批符合《铝行业规范条件》企业、国家安全生产标准化二级企业（电解铝）、云南省创新型企业、云南省科技小巨人企业、云南省知识产权优势企业、云南省5A级标准化良好行为企业、云南省文明单位，拥有云南省企业技术中心、云南省创新团队、云南省院士专家工作站、云南省科技专家服务站等专业研发平台。公司采用国内先进的大型预焙铝电解槽技术，配套国内领先的铝合金圆棒加工和铸造用铝合金锭智能化生产线，目前具备年产综合生产能力50万吨，其中：电解铝25万吨、铝加工25万吨，铝电解危废4万吨无害化处置能力。未来，公司将继续实施“绿色铝材一体化”发展战略，依靠创新驱动和开放合作，打造红河绿色铝产业集群新高地。</w:t>
      </w:r>
    </w:p>
    <w:p w14:paraId="20877C93">
      <w:pPr>
        <w:spacing w:line="360" w:lineRule="auto"/>
        <w:jc w:val="center"/>
        <w:rPr>
          <w:rFonts w:hint="eastAsia" w:ascii="仿宋_GB2312" w:hAnsi="华文中宋" w:eastAsia="仿宋_GB2312"/>
          <w:color w:val="auto"/>
          <w:sz w:val="32"/>
          <w:szCs w:val="32"/>
        </w:rPr>
      </w:pPr>
      <w:r>
        <w:rPr>
          <w:rFonts w:hint="eastAsia" w:ascii="仿宋_GB2312" w:hAnsi="华文中宋" w:eastAsia="仿宋_GB2312"/>
          <w:color w:val="auto"/>
          <w:sz w:val="32"/>
          <w:szCs w:val="32"/>
        </w:rPr>
        <w:t>（联系人：卢佳；联系方式：13987370939）。</w:t>
      </w:r>
    </w:p>
    <w:p w14:paraId="3EAC38BF">
      <w:pPr>
        <w:spacing w:line="360" w:lineRule="auto"/>
        <w:jc w:val="center"/>
        <w:rPr>
          <w:rFonts w:hint="eastAsia" w:ascii="方正小标宋简体" w:hAnsi="黑体" w:eastAsia="方正小标宋简体"/>
          <w:b w:val="0"/>
          <w:bCs/>
          <w:sz w:val="44"/>
          <w:szCs w:val="44"/>
        </w:rPr>
      </w:pPr>
    </w:p>
    <w:p w14:paraId="11D38683">
      <w:pPr>
        <w:spacing w:line="360" w:lineRule="auto"/>
        <w:jc w:val="center"/>
        <w:rPr>
          <w:rFonts w:hint="eastAsia" w:ascii="方正小标宋简体" w:hAnsi="黑体" w:eastAsia="方正小标宋简体"/>
          <w:b w:val="0"/>
          <w:bCs/>
          <w:sz w:val="44"/>
          <w:szCs w:val="44"/>
        </w:rPr>
      </w:pPr>
    </w:p>
    <w:p w14:paraId="7F0FE5D2">
      <w:pPr>
        <w:spacing w:line="360" w:lineRule="auto"/>
        <w:jc w:val="center"/>
        <w:rPr>
          <w:rFonts w:ascii="方正小标宋简体" w:hAnsi="黑体" w:eastAsia="方正小标宋简体"/>
          <w:b w:val="0"/>
          <w:bCs/>
          <w:sz w:val="44"/>
          <w:szCs w:val="44"/>
        </w:rPr>
      </w:pPr>
      <w:r>
        <w:rPr>
          <w:rFonts w:hint="eastAsia" w:ascii="方正小标宋简体" w:hAnsi="黑体" w:eastAsia="方正小标宋简体"/>
          <w:b w:val="0"/>
          <w:bCs/>
          <w:sz w:val="44"/>
          <w:szCs w:val="44"/>
        </w:rPr>
        <w:t>云南云铝涌鑫铝业有限公司</w:t>
      </w:r>
    </w:p>
    <w:p w14:paraId="45700302">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云南云铝涌鑫铝业有限公司坐落于云南省红河州建水县羊街工业园区，由云南铝业股份有限公司控股，属于国有控股、民企参股有限责任公司，于2005年6月挂牌成立。具备年产30万吨电解铝，18.5万吨铝合金的能力。公司先后荣获云南省国资委“先进基层党组织”，中铝集团、中铝股份“示范党组织”和云铝股份“优秀经营团队”荣誉称号，连续两届获评省级“文明单位”。公司被认定为国家高新技术企业、云南省创新型企业、云南省企业技术中心、云南省知识产权优势企业培育单位，被纳入“云南省专精特新中小企业”。未来，云铝涌鑫将紧紧围绕中铝集团建设“世界一流优秀有色金属集团”的愿景，秉承“励精图治、创新求强”的企业精神，进一步做优做强云南绿色铝材一体化产业链, 将公司建设成为安全、高效、绿色、和谐，并具有可持续竞争力的现代化优强企业。</w:t>
      </w:r>
    </w:p>
    <w:p w14:paraId="61CEF3FB">
      <w:pPr>
        <w:spacing w:line="360" w:lineRule="auto"/>
        <w:ind w:firstLine="640" w:firstLineChars="200"/>
        <w:rPr>
          <w:rFonts w:ascii="仿宋_GB2312" w:eastAsia="仿宋_GB2312"/>
          <w:sz w:val="32"/>
          <w:szCs w:val="32"/>
        </w:rPr>
      </w:pPr>
      <w:r>
        <w:rPr>
          <w:rFonts w:hint="eastAsia" w:ascii="仿宋_GB2312" w:eastAsia="仿宋_GB2312"/>
          <w:sz w:val="32"/>
          <w:szCs w:val="32"/>
        </w:rPr>
        <w:t>（联系人：龙治荣；联系方式:电话：0873-7694871；手机：13529675548）。</w:t>
      </w:r>
    </w:p>
    <w:p w14:paraId="7EAE7BCB">
      <w:pPr>
        <w:autoSpaceDE w:val="0"/>
        <w:autoSpaceDN w:val="0"/>
        <w:spacing w:line="360" w:lineRule="auto"/>
        <w:ind w:firstLine="560" w:firstLineChars="200"/>
        <w:rPr>
          <w:rFonts w:ascii="仿宋_GB2312" w:hAnsi="华文仿宋" w:eastAsia="仿宋_GB2312" w:cs="仿宋_GB2312"/>
          <w:color w:val="000000" w:themeColor="text1"/>
          <w:sz w:val="28"/>
          <w:szCs w:val="28"/>
        </w:rPr>
      </w:pPr>
    </w:p>
    <w:p w14:paraId="465FD254">
      <w:pPr>
        <w:autoSpaceDE w:val="0"/>
        <w:autoSpaceDN w:val="0"/>
        <w:spacing w:line="360" w:lineRule="auto"/>
        <w:jc w:val="both"/>
        <w:rPr>
          <w:rFonts w:hint="eastAsia" w:ascii="方正小标宋简体" w:hAnsi="方正小标宋简体" w:eastAsia="方正小标宋简体" w:cs="方正小标宋简体"/>
          <w:sz w:val="44"/>
          <w:szCs w:val="44"/>
        </w:rPr>
      </w:pPr>
    </w:p>
    <w:p w14:paraId="4ED9966D">
      <w:pPr>
        <w:autoSpaceDE w:val="0"/>
        <w:autoSpaceDN w:val="0"/>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云南云铝泽鑫铝业有限公司</w:t>
      </w:r>
    </w:p>
    <w:p w14:paraId="4533DD35">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云南云铝泽鑫铝业有限公司坐落于素有“云南东大门”、“滇黔锁钥”之称的云南省曲靖市富源县，于2011年1月6日正式注册成立。具备年产30万吨电解铝，25万吨铝合金的能力，荣获国家高新技术企业、中铝集团先进集体、云南省五一劳动奖状等称号，是云南省打造绿色铝谷的重点企业，是曲靖市、富源县打造绿色铝产业基地、形成铝工业全产业链的龙头企业。自建企以来，公司秉承“绿色工厂 科技泽鑫”的发展理念，突出创新驱动，已初步形成国内锻造轮毂棒优质品牌，在西南片区，甚至国内具有极大的市场潜力和影响力。未来，公司将始终坚持绿色低碳高质量发展道路，擦亮“绿色铝 在云铝 泽鑫好棒耀云铝”底色，力争把公司建设成为具有较强行业竞争力和可持续发展力的现代铝业公司。</w:t>
      </w:r>
    </w:p>
    <w:p w14:paraId="0090C65F">
      <w:pPr>
        <w:spacing w:line="360" w:lineRule="auto"/>
        <w:ind w:firstLine="640" w:firstLineChars="200"/>
        <w:rPr>
          <w:rFonts w:ascii="仿宋_GB2312" w:hAnsi="仿宋_GB2312" w:eastAsia="仿宋_GB2312" w:cs="仿宋_GB2312"/>
          <w:sz w:val="32"/>
          <w:szCs w:val="32"/>
        </w:rPr>
      </w:pPr>
      <w:r>
        <w:rPr>
          <w:rFonts w:hint="eastAsia" w:ascii="仿宋_GB2312" w:eastAsia="仿宋_GB2312"/>
          <w:sz w:val="32"/>
          <w:szCs w:val="32"/>
        </w:rPr>
        <w:t>（联系人：朱敬；联系方式：0874-4064232）</w:t>
      </w:r>
    </w:p>
    <w:p w14:paraId="0D857335">
      <w:pPr>
        <w:spacing w:line="360" w:lineRule="auto"/>
        <w:ind w:firstLine="600"/>
        <w:jc w:val="center"/>
        <w:rPr>
          <w:rFonts w:hint="eastAsia" w:ascii="方正小标宋简体" w:hAnsi="方正小标宋简体" w:eastAsia="方正小标宋简体" w:cs="方正小标宋简体"/>
          <w:sz w:val="44"/>
          <w:szCs w:val="44"/>
        </w:rPr>
      </w:pPr>
    </w:p>
    <w:p w14:paraId="6853E9F8">
      <w:pPr>
        <w:spacing w:line="360" w:lineRule="auto"/>
        <w:ind w:firstLine="600"/>
        <w:jc w:val="center"/>
        <w:rPr>
          <w:rFonts w:hint="eastAsia" w:ascii="方正小标宋简体" w:hAnsi="方正小标宋简体" w:eastAsia="方正小标宋简体" w:cs="方正小标宋简体"/>
          <w:sz w:val="44"/>
          <w:szCs w:val="44"/>
        </w:rPr>
      </w:pPr>
    </w:p>
    <w:p w14:paraId="794EC389">
      <w:pPr>
        <w:spacing w:line="360" w:lineRule="auto"/>
        <w:ind w:firstLine="600"/>
        <w:jc w:val="center"/>
        <w:rPr>
          <w:rFonts w:hint="eastAsia" w:ascii="方正小标宋简体" w:hAnsi="方正小标宋简体" w:eastAsia="方正小标宋简体" w:cs="方正小标宋简体"/>
          <w:sz w:val="44"/>
          <w:szCs w:val="44"/>
        </w:rPr>
      </w:pPr>
    </w:p>
    <w:p w14:paraId="307A80EA">
      <w:pPr>
        <w:spacing w:line="360" w:lineRule="auto"/>
        <w:ind w:firstLine="6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曲靖云铝淯鑫铝业有限公司</w:t>
      </w:r>
    </w:p>
    <w:p w14:paraId="76082F43">
      <w:pPr>
        <w:autoSpaceDE w:val="0"/>
        <w:autoSpaceDN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曲靖云铝淯鑫铝业有限公司坐落于美丽的珠江源头第一市，素有“滇黔锁钥”“云南咽喉”之称的曲靖市，地处曲靖市绿色水电铝产业园白水园区，于2005年6月成立。现公司现有350kA、230kA两条电解铝生产线，综合生产能力38万吨/年，产品分为铝锭和铝液，铝锭销往国内外市场，铝液销往厂区周边的铝加工生产企业，客源稳定，质量深受客户好评。被曲靖市列为30户重点骨干企业，先后评为“重合同守信用单位”“先进纳税单位”“产品质量管理先进单位”,被授予“曲靖市绿色水电铝产业园高品质铝生产基地”“国家级高新技术企业”，荣获“云南省节水标杆企业”、曲靖市“五星级文明单位”“无欠薪”企业及沾益区“健康企业”称号。未来，公司充分依托绿色低碳水电铝工业园区区位优势和电力资源优势，通过对标一流，持续提升价值创造能力，将公司打造成为电解铝行业最具成本竞争力的优强企业。</w:t>
      </w:r>
    </w:p>
    <w:p w14:paraId="080E4154">
      <w:pPr>
        <w:autoSpaceDE w:val="0"/>
        <w:autoSpaceDN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（联系人：李学娟；联系方式：13887194850）。</w:t>
      </w:r>
    </w:p>
    <w:p w14:paraId="513880A7">
      <w:pPr>
        <w:autoSpaceDE w:val="0"/>
        <w:autoSpaceDN w:val="0"/>
        <w:spacing w:line="360" w:lineRule="auto"/>
        <w:ind w:firstLine="640" w:firstLineChars="200"/>
        <w:rPr>
          <w:rFonts w:hint="eastAsia" w:ascii="仿宋_GB2312" w:hAnsi="仿宋_GB2312" w:eastAsia="仿宋_GB2312" w:cs="仿宋_GB2312"/>
          <w:sz w:val="32"/>
          <w:szCs w:val="32"/>
        </w:rPr>
      </w:pPr>
    </w:p>
    <w:p w14:paraId="4460F8B0">
      <w:pPr>
        <w:spacing w:line="360" w:lineRule="auto"/>
        <w:jc w:val="center"/>
        <w:rPr>
          <w:rFonts w:hint="eastAsia" w:ascii="方正小标宋简体" w:hAnsi="方正小标宋简体" w:eastAsia="方正小标宋简体" w:cs="方正小标宋简体"/>
          <w:sz w:val="44"/>
          <w:szCs w:val="44"/>
        </w:rPr>
      </w:pPr>
    </w:p>
    <w:p w14:paraId="561B91F4">
      <w:pPr>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云南云铝海鑫铝业有限公司</w:t>
      </w:r>
    </w:p>
    <w:p w14:paraId="0CBA499C">
      <w:pPr>
        <w:autoSpaceDE w:val="0"/>
        <w:autoSpaceDN w:val="0"/>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云南云铝海鑫铝业有限公司坐落于素有“锁钥南滇，咽喉西蜀”之称的云南省昭通市昭阳区，于2017年1月18日成立。公司采用4OOkA大型预培电解槽技术，电解铝产能已全部实现达标达产，具备年产电解铝70万吨、合金32.5万吨的生产能力，生产工艺技术装备和经济技术指标均达到国内行业领先水平。公司先后荣获“国家高新技术企业”“国家知识产权优势企业”“国家级绿色工厂”“云南省专精特新‘小巨人’企业”“昭通市文明单位”等荣誉称号。未来，公司将持续加大科技创新力度，以建设智能化工厂为契机，对标一流先进企业，持续提升劳动生产率，推进公司高质量发展，努力打造成为电解铝行业最具有成本竞争力的优强企业。</w:t>
      </w:r>
    </w:p>
    <w:p w14:paraId="09A7D882">
      <w:pPr>
        <w:autoSpaceDE w:val="0"/>
        <w:autoSpaceDN w:val="0"/>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eastAsia="仿宋_GB2312"/>
          <w:sz w:val="32"/>
          <w:szCs w:val="32"/>
        </w:rPr>
        <w:t>（联系人：陶芳；联系方式：13508764152）。</w:t>
      </w:r>
    </w:p>
    <w:p w14:paraId="2D4C2BA9">
      <w:pPr>
        <w:autoSpaceDE w:val="0"/>
        <w:autoSpaceDN w:val="0"/>
        <w:spacing w:line="360" w:lineRule="auto"/>
        <w:ind w:firstLine="640" w:firstLineChars="200"/>
        <w:rPr>
          <w:rFonts w:hint="eastAsia" w:ascii="仿宋_GB2312" w:hAnsi="仿宋_GB2312" w:eastAsia="仿宋_GB2312" w:cs="仿宋_GB2312"/>
          <w:sz w:val="32"/>
          <w:szCs w:val="32"/>
        </w:rPr>
      </w:pPr>
    </w:p>
    <w:p w14:paraId="02834CC2">
      <w:pPr>
        <w:spacing w:line="360" w:lineRule="auto"/>
        <w:jc w:val="center"/>
        <w:rPr>
          <w:rFonts w:hint="eastAsia" w:ascii="方正小标宋简体" w:eastAsia="方正小标宋简体"/>
          <w:sz w:val="44"/>
          <w:szCs w:val="44"/>
        </w:rPr>
      </w:pPr>
    </w:p>
    <w:p w14:paraId="4E617FA6">
      <w:pPr>
        <w:spacing w:line="360" w:lineRule="auto"/>
        <w:jc w:val="center"/>
        <w:rPr>
          <w:rFonts w:hint="eastAsia" w:ascii="方正小标宋简体" w:eastAsia="方正小标宋简体"/>
          <w:sz w:val="44"/>
          <w:szCs w:val="44"/>
        </w:rPr>
      </w:pPr>
    </w:p>
    <w:p w14:paraId="7EBBE185">
      <w:pPr>
        <w:spacing w:line="360" w:lineRule="auto"/>
        <w:jc w:val="center"/>
        <w:rPr>
          <w:rFonts w:hint="eastAsia" w:ascii="方正小标宋简体" w:eastAsia="方正小标宋简体"/>
          <w:sz w:val="44"/>
          <w:szCs w:val="44"/>
        </w:rPr>
      </w:pPr>
    </w:p>
    <w:p w14:paraId="6242B613">
      <w:pPr>
        <w:spacing w:line="360" w:lineRule="auto"/>
        <w:jc w:val="center"/>
        <w:rPr>
          <w:rFonts w:ascii="仿宋_GB2312" w:eastAsia="仿宋_GB2312"/>
          <w:sz w:val="32"/>
          <w:szCs w:val="32"/>
        </w:rPr>
      </w:pPr>
      <w:r>
        <w:rPr>
          <w:rFonts w:hint="eastAsia" w:ascii="方正小标宋简体" w:eastAsia="方正小标宋简体"/>
          <w:sz w:val="44"/>
          <w:szCs w:val="44"/>
        </w:rPr>
        <w:t>鹤庆溢鑫铝业有限公司</w:t>
      </w:r>
    </w:p>
    <w:p w14:paraId="2FE02D4D">
      <w:pPr>
        <w:spacing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鹤庆溢鑫铝业有限公司坐落于素有“水都银乡”美誉的大理州鹤庆县，占地1200亩。目前已建成投运41.8万吨500kA电解铝生产线，年产10万吨轮带合金生产线。是滇西第一家集铝冶炼、铝加工生产为一体的绿色低碳水电铝综合性企业。公司主要销售产品除重熔用铝锭、重熔用精铝锭、铸造铝合金外，还规划开发生产航空及交通用承力轻型高强、高韧、耐蚀铝合金。公司先后荣获国家级“绿色工厂”“知识产权管理体系认证证书”荣誉，云南省“高新技术企业”“工业企业能效‘领跑者’”“军民融合企业”“安全生产标准化二级企业”“知识产权优势企业”“有色金属工业优质工程奖”“青年文明号”等荣誉。未来，公司将乘改革发展、转型升级的东风，发挥资源整合、专业管理优势，紧紧抓住我国铝工业“产能西移”、国家支持“水电铝”一体、“一带一路”发展的重大机遇，加快产业发展步伐，立足新起点，谱写新篇章。</w:t>
      </w:r>
    </w:p>
    <w:p w14:paraId="10ECBBA0">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（联系人：孙婧；联系方式：0872-4380222）。</w:t>
      </w:r>
    </w:p>
    <w:p w14:paraId="3C8F050A">
      <w:pPr>
        <w:spacing w:line="360" w:lineRule="auto"/>
        <w:jc w:val="center"/>
        <w:rPr>
          <w:rFonts w:hint="eastAsia" w:ascii="方正小标宋简体" w:eastAsia="方正小标宋简体"/>
          <w:sz w:val="44"/>
          <w:szCs w:val="44"/>
          <w:highlight w:val="yellow"/>
          <w:lang w:val="zh-CN"/>
        </w:rPr>
      </w:pPr>
    </w:p>
    <w:p w14:paraId="5552D003">
      <w:pPr>
        <w:pStyle w:val="2"/>
        <w:rPr>
          <w:rFonts w:hint="eastAsia"/>
          <w:lang w:val="zh-CN"/>
        </w:rPr>
      </w:pPr>
    </w:p>
    <w:p w14:paraId="46A3A801">
      <w:pPr>
        <w:spacing w:line="360" w:lineRule="auto"/>
        <w:jc w:val="center"/>
        <w:rPr>
          <w:rFonts w:hint="eastAsia" w:ascii="方正小标宋简体" w:eastAsia="方正小标宋简体"/>
          <w:sz w:val="44"/>
          <w:szCs w:val="44"/>
          <w:highlight w:val="none"/>
          <w:lang w:val="zh-CN"/>
        </w:rPr>
      </w:pPr>
      <w:r>
        <w:rPr>
          <w:rFonts w:hint="eastAsia" w:ascii="方正小标宋简体" w:eastAsia="方正小标宋简体"/>
          <w:sz w:val="44"/>
          <w:szCs w:val="44"/>
          <w:highlight w:val="none"/>
          <w:lang w:val="zh-CN"/>
        </w:rPr>
        <w:t>云铝阳宗海铝电解分公司</w:t>
      </w:r>
    </w:p>
    <w:p w14:paraId="5DF67873">
      <w:pPr>
        <w:spacing w:line="360" w:lineRule="auto"/>
        <w:jc w:val="left"/>
        <w:rPr>
          <w:rFonts w:hint="eastAsia" w:ascii="仿宋_GB2312" w:hAnsi="宋体" w:eastAsia="仿宋_GB2312" w:cs="方正仿宋_GBK"/>
          <w:sz w:val="32"/>
          <w:szCs w:val="32"/>
          <w:lang w:val="zh-CN" w:bidi="lo-LA"/>
        </w:rPr>
      </w:pPr>
      <w:r>
        <w:rPr>
          <w:rFonts w:hint="eastAsia" w:ascii="仿宋_GB2312" w:hAnsi="宋体" w:eastAsia="仿宋_GB2312" w:cs="方正仿宋_GBK"/>
          <w:sz w:val="32"/>
          <w:szCs w:val="32"/>
          <w:lang w:val="en-US" w:eastAsia="zh-CN" w:bidi="lo-LA"/>
        </w:rPr>
        <w:t xml:space="preserve">    </w:t>
      </w:r>
      <w:r>
        <w:rPr>
          <w:rFonts w:hint="eastAsia" w:ascii="仿宋_GB2312" w:hAnsi="宋体" w:eastAsia="仿宋_GB2312" w:cs="方正仿宋_GBK"/>
          <w:sz w:val="32"/>
          <w:szCs w:val="32"/>
          <w:lang w:val="zh-CN" w:bidi="lo-LA"/>
        </w:rPr>
        <w:t>云铝阳宗海铝电解分公司是云南铝业股份有限公司的分支机构，成立于2015年3月，属于非独立法人单位，位于昆明市阳宗海风景名胜区，占地面积约656余亩。云铝阳宗海是云铝板块历史最悠久的铝电解企业，其前身可以追溯到1970年建设的原云南铝厂20kA电解车间。50多年来，经过60kA、186kA、300kA几次升级改造，迅速提升了云铝综合实力。云铝阳宗海的历史，见证了整个云铝股份的发展，充分体现了“依靠科技进步，定位世界一流”的发展宗旨。经过持续的升级改造已形成综合产能39.73万吨，配置1条300kA大型预焙铝电解生产线、2条铝合金生产线、3条圆铝杆生产线、1条铝合金焊材生产线、1条焊丝生产线。主要产品有铝液、铸造铝合金、电工圆铝杆、铝及铝合金焊材、焊丝。其中铸造铝合金产品国内市场占有率名列前茅，铸造铝合金、电工圆铝杆多次荣获“中国有色金属实物质量金杯奖”和“云南省名牌产品”称号，焊材、焊丝产品技术先进，市场应用前景广阔。</w:t>
      </w:r>
    </w:p>
    <w:p w14:paraId="4A6BF5A2">
      <w:pPr>
        <w:spacing w:line="360" w:lineRule="auto"/>
        <w:jc w:val="center"/>
        <w:rPr>
          <w:rFonts w:hint="eastAsia" w:ascii="方正小标宋简体" w:hAnsi="方正小标宋简体" w:eastAsia="方正小标宋简体" w:cs="方正小标宋简体"/>
          <w:b w:val="0"/>
          <w:bCs w:val="0"/>
          <w:sz w:val="44"/>
          <w:szCs w:val="44"/>
        </w:rPr>
      </w:pPr>
      <w:r>
        <w:rPr>
          <w:rFonts w:hint="eastAsia" w:ascii="仿宋_GB2312" w:hAnsi="宋体" w:eastAsia="仿宋_GB2312" w:cs="方正仿宋_GBK"/>
          <w:sz w:val="32"/>
          <w:szCs w:val="32"/>
          <w:lang w:val="zh-CN" w:bidi="lo-LA"/>
        </w:rPr>
        <w:t>（联系人：赵勋；联系方式：0871-67467225）。</w:t>
      </w:r>
    </w:p>
    <w:p w14:paraId="2ED9A900">
      <w:pPr>
        <w:spacing w:line="360" w:lineRule="auto"/>
        <w:jc w:val="center"/>
        <w:rPr>
          <w:rFonts w:hint="eastAsia" w:ascii="方正小标宋简体" w:hAnsi="方正小标宋简体" w:eastAsia="方正小标宋简体" w:cs="方正小标宋简体"/>
          <w:b w:val="0"/>
          <w:bCs w:val="0"/>
          <w:sz w:val="44"/>
          <w:szCs w:val="44"/>
        </w:rPr>
      </w:pPr>
    </w:p>
    <w:p w14:paraId="088633C2">
      <w:pPr>
        <w:spacing w:line="360" w:lineRule="auto"/>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云南源鑫炭素有限公司</w:t>
      </w:r>
    </w:p>
    <w:p w14:paraId="312AF3AA">
      <w:pPr>
        <w:spacing w:line="360" w:lineRule="auto"/>
        <w:ind w:firstLine="640" w:firstLineChars="200"/>
        <w:contextualSpacing/>
        <w:rPr>
          <w:rFonts w:hint="eastAsia" w:ascii="仿宋_GB2312" w:eastAsia="仿宋_GB2312" w:cs="方正仿宋_GBK" w:hAnsiTheme="minorEastAsia"/>
          <w:color w:val="auto"/>
          <w:sz w:val="32"/>
          <w:szCs w:val="32"/>
          <w:lang w:bidi="lo-LA"/>
        </w:rPr>
      </w:pPr>
      <w:r>
        <w:rPr>
          <w:rFonts w:hint="eastAsia" w:ascii="仿宋_GB2312" w:eastAsia="仿宋_GB2312" w:cs="方正仿宋_GBK" w:hAnsiTheme="minorEastAsia"/>
          <w:color w:val="auto"/>
          <w:sz w:val="32"/>
          <w:szCs w:val="32"/>
          <w:lang w:bidi="lo-LA"/>
        </w:rPr>
        <w:t>云南源鑫炭素有限公司成立于2008年11月15日，是云南铝业股份有限公司全资子公司，采用国内、外炭素行业的先进技术及生产设备，致力于研发和制造高品质、节能、环保的铝用炭素材料，现有阳极炭素产能78万吨、石墨化阴极2万吨，分为建水和阳宗海两个生产区，在中铝集团内是单体最大的炭素生产企业。建水生产区位于国家级历史文化名城红河州建水县羊街工业园区，于2009年开工建设，分别于2012年和2020年分两期建成共60万吨/年阳极生产线，2022年9月建成2万吨/年石墨化阴极生产线；阳宗海生产区位于云铝股份本部，于1999年建成投产，产能18万吨/年。多年来，公司始终坚持低成本、高质量发展战略，努力打造炭素发展行业新标杆，先后荣获“国家高新技术企业”“云南省企业技术中心”“云南省文明单位”“云南省创新型试点企业”“红河州依法治企示范单位”“红河州级文明单位”等荣誉称号，拥有“技能大师工作室”2个，“创新工作室”1个。展望未来，公司将坚定国企担当和责任，始终坚持绿色低碳发展理念，强化科技创新，夯实企业管理，不断增强竞争力、创新力和影响力，推动公司高质量发展。</w:t>
      </w:r>
    </w:p>
    <w:p w14:paraId="0FC456CE">
      <w:pPr>
        <w:spacing w:line="360" w:lineRule="auto"/>
        <w:ind w:firstLine="640" w:firstLineChars="200"/>
        <w:contextualSpacing/>
        <w:rPr>
          <w:rFonts w:hint="eastAsia" w:ascii="仿宋_GB2312" w:eastAsia="仿宋_GB2312" w:cs="方正仿宋_GBK" w:hAnsiTheme="minorEastAsia"/>
          <w:color w:val="auto"/>
          <w:sz w:val="32"/>
          <w:szCs w:val="32"/>
          <w:lang w:bidi="lo-LA"/>
        </w:rPr>
      </w:pPr>
      <w:r>
        <w:rPr>
          <w:rFonts w:hint="eastAsia" w:ascii="仿宋_GB2312" w:eastAsia="仿宋_GB2312" w:cs="方正仿宋_GBK" w:hAnsiTheme="minorEastAsia"/>
          <w:color w:val="auto"/>
          <w:sz w:val="32"/>
          <w:szCs w:val="32"/>
          <w:lang w:bidi="lo-LA"/>
        </w:rPr>
        <w:t>（联系人：艾永光 ；联系方式：15087391002）。</w:t>
      </w:r>
    </w:p>
    <w:p w14:paraId="06D7CCCE">
      <w:pPr>
        <w:spacing w:line="360" w:lineRule="auto"/>
        <w:jc w:val="center"/>
        <w:rPr>
          <w:rFonts w:ascii="方正小标宋简体" w:hAnsi="宋体" w:eastAsia="方正小标宋简体"/>
          <w:sz w:val="44"/>
          <w:szCs w:val="44"/>
          <w:highlight w:val="none"/>
        </w:rPr>
      </w:pPr>
      <w:r>
        <w:rPr>
          <w:rFonts w:hint="eastAsia" w:ascii="方正小标宋简体" w:hAnsi="宋体" w:eastAsia="方正小标宋简体"/>
          <w:sz w:val="44"/>
          <w:szCs w:val="44"/>
          <w:highlight w:val="none"/>
        </w:rPr>
        <w:t>云南云铝绿源慧邦工程技术有限公司</w:t>
      </w:r>
    </w:p>
    <w:p w14:paraId="788F0F2D">
      <w:pPr>
        <w:spacing w:line="360" w:lineRule="auto"/>
        <w:ind w:firstLine="480" w:firstLineChars="150"/>
        <w:rPr>
          <w:rFonts w:hint="eastAsia" w:ascii="仿宋_GB2312" w:eastAsia="仿宋_GB2312" w:cs="Times New Roman" w:hAnsiTheme="minorEastAsia"/>
          <w:sz w:val="32"/>
          <w:szCs w:val="32"/>
        </w:rPr>
      </w:pPr>
      <w:r>
        <w:rPr>
          <w:rFonts w:hint="eastAsia" w:ascii="仿宋_GB2312" w:hAnsi="宋体" w:eastAsia="仿宋_GB2312"/>
          <w:sz w:val="32"/>
          <w:szCs w:val="32"/>
        </w:rPr>
        <w:t>云南云铝绿源慧邦工程技术有限公司云南省昆明市阳宗海风景名胜区七甸工业园，于2017年5月注册成立，是一家围绕电解核心主业的综合性工程技术服务公司。公司业务范围覆盖铝板块槽大修为主体的炉窑检修及铝电解配套装置和加工件制作业务，建筑工程施工服务，机电工程施工服务，环保工程施工服务，铸件生产及钢铁制品加工，铝制品加工及全铝家具开发等。绿色之源，慧业兴邦，未来，公司将秉承“励精图治、创新求强”的中铝精神，为全力打造千亿级中铝铝产业西南基地工程技术公司而努力奋斗。（联系人：钱帅；联系方式：0871-67455212）</w:t>
      </w:r>
    </w:p>
    <w:p w14:paraId="43B55743">
      <w:pPr>
        <w:spacing w:line="360" w:lineRule="auto"/>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云南慧能售电股份有限公司</w:t>
      </w:r>
    </w:p>
    <w:p w14:paraId="34DD85B4">
      <w:pPr>
        <w:spacing w:line="360" w:lineRule="auto"/>
        <w:ind w:firstLine="800" w:firstLineChars="250"/>
        <w:rPr>
          <w:rFonts w:hint="eastAsia" w:ascii="仿宋_GB2312" w:eastAsia="仿宋_GB2312" w:cs="Times New Roman" w:hAnsiTheme="minorEastAsia"/>
          <w:sz w:val="32"/>
          <w:szCs w:val="32"/>
        </w:rPr>
      </w:pPr>
      <w:r>
        <w:rPr>
          <w:rFonts w:hint="eastAsia" w:ascii="仿宋_GB2312" w:eastAsia="仿宋_GB2312" w:cs="Times New Roman" w:hAnsiTheme="minorEastAsia"/>
          <w:sz w:val="32"/>
          <w:szCs w:val="32"/>
        </w:rPr>
        <w:t>云南慧能售电股份有限公司是云南铝业股份有限公司的托管企业，公司成立于2015年12月16日，云南慧能售电是一家主营电力、天然气的优质能源平台公司，是我国最早一批参与电力市场化交易的售电公司，是云南电力市场管理委员会理事单位，主要服务于中铝集团云南生产企业，致力为企业降低能源成本。</w:t>
      </w:r>
    </w:p>
    <w:p w14:paraId="3B092752">
      <w:pPr>
        <w:spacing w:line="360" w:lineRule="auto"/>
        <w:ind w:firstLine="800" w:firstLineChars="250"/>
        <w:rPr>
          <w:rFonts w:hint="eastAsia" w:ascii="仿宋_GB2312" w:eastAsia="仿宋_GB2312" w:cs="Times New Roman" w:hAnsiTheme="minorEastAsia"/>
          <w:sz w:val="32"/>
          <w:szCs w:val="32"/>
        </w:rPr>
      </w:pPr>
      <w:r>
        <w:rPr>
          <w:rFonts w:hint="eastAsia" w:ascii="仿宋_GB2312" w:eastAsia="仿宋_GB2312" w:cs="Times New Roman" w:hAnsiTheme="minorEastAsia"/>
          <w:sz w:val="32"/>
          <w:szCs w:val="32"/>
        </w:rPr>
        <w:t>（联系人：吴心蕊 ；联系方式：18725131167）</w:t>
      </w:r>
    </w:p>
    <w:p w14:paraId="5BD601BE">
      <w:pPr>
        <w:spacing w:line="360" w:lineRule="auto"/>
        <w:jc w:val="center"/>
        <w:rPr>
          <w:rFonts w:ascii="方正小标宋简体" w:hAnsi="方正小标宋简体" w:eastAsia="方正小标宋简体" w:cs="方正小标宋简体"/>
          <w:bCs/>
          <w:sz w:val="44"/>
          <w:szCs w:val="44"/>
          <w:highlight w:val="none"/>
        </w:rPr>
      </w:pPr>
      <w:r>
        <w:rPr>
          <w:rFonts w:hint="eastAsia" w:ascii="方正小标宋简体" w:hAnsi="方正小标宋简体" w:eastAsia="方正小标宋简体" w:cs="方正小标宋简体"/>
          <w:bCs/>
          <w:sz w:val="44"/>
          <w:szCs w:val="44"/>
          <w:highlight w:val="none"/>
        </w:rPr>
        <w:t>云南涌顺铝业有限公司</w:t>
      </w:r>
    </w:p>
    <w:p w14:paraId="5B64340D">
      <w:pPr>
        <w:pStyle w:val="5"/>
        <w:shd w:val="clear" w:color="auto" w:fill="FFFFFF"/>
        <w:spacing w:line="360" w:lineRule="auto"/>
        <w:ind w:firstLine="640" w:firstLineChars="200"/>
        <w:rPr>
          <w:rFonts w:hint="eastAsia" w:ascii="仿宋_GB2312" w:hAnsi="微软雅黑" w:eastAsia="仿宋_GB2312" w:cstheme="minorBidi"/>
          <w:sz w:val="32"/>
          <w:szCs w:val="32"/>
        </w:rPr>
      </w:pPr>
      <w:r>
        <w:rPr>
          <w:rFonts w:hint="eastAsia" w:ascii="仿宋_GB2312" w:hAnsi="微软雅黑" w:eastAsia="仿宋_GB2312" w:cstheme="minorBidi"/>
          <w:sz w:val="32"/>
          <w:szCs w:val="32"/>
        </w:rPr>
        <w:t>云南涌顺铝业有限公司是由云南铝业股份有限公司控股子公司云南云铝涌鑫铝业有限公司与厦门厦顺铝箔有限公司于2017年12月1日签约成立的合资公司，设计产能为20万吨/年中高端铝合金轧制用扁锭项目。涌顺公司立足于高端铝合金产品生产，主要设备采用了中国、美国、法国、加拿大、荷兰、瑞士等国际一流设备，主要产品铝箔坯料、阳极氧化料在国内同行业具有市场独占性。涌顺公司以建立世界级工厂为目标，顺利通过了ASI体系、碳足迹、ISO45001、14001、9001三体系、安全标准化体系、健康企业体系等相关体系认证。主要合金覆盖1系、3系、5系、6系、8系等5个系列100余个牌号的合金，实现高、中端产品和普料全系列覆盖。涌顺公司生产的大扁锭在同行业中处于质量优异稳定、环保低碳、交期迅速的领先地位。涌顺铝业将秉承“高效、合作、诚信、创新、与客户和供应商共同成长、与员工共享企业发展效益、努力回报股东和服务社会的发展理念努力将产品精心打造成为国内铝合金扁锭加工材料低碳环保的第一品牌。</w:t>
      </w:r>
    </w:p>
    <w:p w14:paraId="2120FB16">
      <w:pPr>
        <w:pStyle w:val="5"/>
        <w:shd w:val="clear" w:color="auto" w:fill="FFFFFF"/>
        <w:spacing w:line="360" w:lineRule="auto"/>
        <w:ind w:firstLine="640" w:firstLineChars="200"/>
        <w:rPr>
          <w:rFonts w:hint="eastAsia" w:ascii="仿宋_GB2312" w:hAnsi="微软雅黑" w:eastAsia="仿宋_GB2312" w:cstheme="minorBidi"/>
          <w:sz w:val="32"/>
          <w:szCs w:val="32"/>
        </w:rPr>
      </w:pPr>
      <w:r>
        <w:rPr>
          <w:rFonts w:hint="eastAsia" w:ascii="仿宋_GB2312" w:hAnsi="微软雅黑" w:eastAsia="仿宋_GB2312" w:cstheme="minorBidi"/>
          <w:sz w:val="32"/>
          <w:szCs w:val="32"/>
        </w:rPr>
        <w:t>（联系人：敖宁；联系方式：13466275143）</w:t>
      </w:r>
    </w:p>
    <w:sectPr>
      <w:head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方正仿宋_GBK">
    <w:altName w:val="宋体"/>
    <w:panose1 w:val="00000000000000000000"/>
    <w:charset w:val="86"/>
    <w:family w:val="auto"/>
    <w:pitch w:val="default"/>
    <w:sig w:usb0="00000000" w:usb1="00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DFCBF">
    <w:pPr>
      <w:pStyle w:val="4"/>
      <w:pBdr>
        <w:bottom w:val="none" w:color="auto" w:sz="0" w:space="0"/>
      </w:pBdr>
    </w:pPr>
    <w:r>
      <w:rPr>
        <w:rFonts w:hint="eastAsia" w:ascii="黑体" w:hAnsi="黑体" w:eastAsia="黑体" w:cs="黑体"/>
        <w:sz w:val="44"/>
        <w:szCs w:val="44"/>
        <w:lang w:eastAsia="zh-CN"/>
      </w:rPr>
      <w:drawing>
        <wp:anchor distT="0" distB="0" distL="114300" distR="114300" simplePos="0" relativeHeight="251660288" behindDoc="1" locked="0" layoutInCell="1" allowOverlap="1">
          <wp:simplePos x="0" y="0"/>
          <wp:positionH relativeFrom="column">
            <wp:posOffset>-1177290</wp:posOffset>
          </wp:positionH>
          <wp:positionV relativeFrom="paragraph">
            <wp:posOffset>-606425</wp:posOffset>
          </wp:positionV>
          <wp:extent cx="7593965" cy="10757535"/>
          <wp:effectExtent l="0" t="0" r="10795" b="1905"/>
          <wp:wrapNone/>
          <wp:docPr id="14" name="图片 14" descr="微信图片_2024101815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1018152359"/>
                  <pic:cNvPicPr>
                    <a:picLocks noChangeAspect="1"/>
                  </pic:cNvPicPr>
                </pic:nvPicPr>
                <pic:blipFill>
                  <a:blip r:embed="rId1">
                    <a:clrChange>
                      <a:clrFrom>
                        <a:srgbClr val="FFFFFF">
                          <a:alpha val="100000"/>
                        </a:srgbClr>
                      </a:clrFrom>
                      <a:clrTo>
                        <a:srgbClr val="FFFFFF">
                          <a:alpha val="100000"/>
                          <a:alpha val="0"/>
                        </a:srgbClr>
                      </a:clrTo>
                    </a:clrChange>
                  </a:blip>
                  <a:stretch>
                    <a:fillRect/>
                  </a:stretch>
                </pic:blipFill>
                <pic:spPr>
                  <a:xfrm>
                    <a:off x="0" y="0"/>
                    <a:ext cx="7593965" cy="1075753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YzM2ODQ5Zjk4Nzg1MDg1ZDkyNDhjOTUwZjgyMWNmMjgifQ=="/>
  </w:docVars>
  <w:rsids>
    <w:rsidRoot w:val="00D31D50"/>
    <w:rsid w:val="00036FFD"/>
    <w:rsid w:val="00144B9E"/>
    <w:rsid w:val="00236F06"/>
    <w:rsid w:val="00323B43"/>
    <w:rsid w:val="00340C24"/>
    <w:rsid w:val="00345D20"/>
    <w:rsid w:val="003D37D8"/>
    <w:rsid w:val="00426133"/>
    <w:rsid w:val="004358AB"/>
    <w:rsid w:val="00535162"/>
    <w:rsid w:val="005367A2"/>
    <w:rsid w:val="005E06E1"/>
    <w:rsid w:val="00674F63"/>
    <w:rsid w:val="006904E3"/>
    <w:rsid w:val="00694A1A"/>
    <w:rsid w:val="006E13C3"/>
    <w:rsid w:val="007642FD"/>
    <w:rsid w:val="007E0D0B"/>
    <w:rsid w:val="008B7726"/>
    <w:rsid w:val="00952F59"/>
    <w:rsid w:val="00961CA7"/>
    <w:rsid w:val="00BC117B"/>
    <w:rsid w:val="00CC4F3F"/>
    <w:rsid w:val="00D31D50"/>
    <w:rsid w:val="0DF35EEF"/>
    <w:rsid w:val="12EB3CF0"/>
    <w:rsid w:val="131B6DE8"/>
    <w:rsid w:val="13E04819"/>
    <w:rsid w:val="206F4621"/>
    <w:rsid w:val="26A97645"/>
    <w:rsid w:val="29266545"/>
    <w:rsid w:val="297508A5"/>
    <w:rsid w:val="2A385E29"/>
    <w:rsid w:val="2AEB5949"/>
    <w:rsid w:val="2B3A7E89"/>
    <w:rsid w:val="2E6007C2"/>
    <w:rsid w:val="2F245BA6"/>
    <w:rsid w:val="2F8133F1"/>
    <w:rsid w:val="36137470"/>
    <w:rsid w:val="3B4166FB"/>
    <w:rsid w:val="3D015651"/>
    <w:rsid w:val="3EF7501E"/>
    <w:rsid w:val="3F0C0074"/>
    <w:rsid w:val="46114A2C"/>
    <w:rsid w:val="4AE5170D"/>
    <w:rsid w:val="4D7C0B4E"/>
    <w:rsid w:val="55093E11"/>
    <w:rsid w:val="5597277B"/>
    <w:rsid w:val="581F2A95"/>
    <w:rsid w:val="59082918"/>
    <w:rsid w:val="5BD12690"/>
    <w:rsid w:val="5C451D35"/>
    <w:rsid w:val="612400C6"/>
    <w:rsid w:val="62A019CE"/>
    <w:rsid w:val="67FC16FF"/>
    <w:rsid w:val="7603513C"/>
    <w:rsid w:val="77F5735F"/>
    <w:rsid w:val="78206A05"/>
    <w:rsid w:val="7D5D42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ody Text First Indent 2"/>
    <w:next w:val="1"/>
    <w:qFormat/>
    <w:uiPriority w:val="0"/>
    <w:pPr>
      <w:widowControl w:val="0"/>
      <w:spacing w:after="120" w:line="560" w:lineRule="exact"/>
      <w:ind w:left="420" w:leftChars="200" w:firstLine="420" w:firstLineChars="200"/>
      <w:jc w:val="both"/>
    </w:pPr>
    <w:rPr>
      <w:rFonts w:ascii="Times New Roman" w:hAnsi="Times New Roman" w:eastAsia="仿宋_GB2312" w:cstheme="minorBidi"/>
      <w:kern w:val="2"/>
      <w:sz w:val="32"/>
      <w:szCs w:val="36"/>
      <w:lang w:val="en-US" w:eastAsia="zh-CN" w:bidi="ar-SA"/>
    </w:rPr>
  </w:style>
  <w:style w:type="paragraph" w:styleId="3">
    <w:name w:val="footer"/>
    <w:basedOn w:val="1"/>
    <w:link w:val="13"/>
    <w:unhideWhenUsed/>
    <w:qFormat/>
    <w:uiPriority w:val="99"/>
    <w:pPr>
      <w:tabs>
        <w:tab w:val="center" w:pos="4153"/>
        <w:tab w:val="right" w:pos="8306"/>
      </w:tabs>
    </w:pPr>
    <w:rPr>
      <w:sz w:val="18"/>
      <w:szCs w:val="18"/>
    </w:rPr>
  </w:style>
  <w:style w:type="paragraph" w:styleId="4">
    <w:name w:val="header"/>
    <w:basedOn w:val="1"/>
    <w:link w:val="8"/>
    <w:unhideWhenUsed/>
    <w:qFormat/>
    <w:uiPriority w:val="99"/>
    <w:pPr>
      <w:widowControl w:val="0"/>
      <w:pBdr>
        <w:bottom w:val="single" w:color="auto" w:sz="6" w:space="1"/>
      </w:pBdr>
      <w:tabs>
        <w:tab w:val="center" w:pos="4153"/>
        <w:tab w:val="right" w:pos="8306"/>
      </w:tabs>
      <w:adjustRightInd/>
      <w:spacing w:after="0"/>
      <w:jc w:val="center"/>
    </w:pPr>
    <w:rPr>
      <w:rFonts w:ascii="Calibri" w:hAnsi="Calibri" w:eastAsia="宋体" w:cs="Times New Roman"/>
      <w:kern w:val="2"/>
      <w:sz w:val="18"/>
      <w:szCs w:val="18"/>
    </w:rPr>
  </w:style>
  <w:style w:type="paragraph" w:styleId="5">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character" w:customStyle="1" w:styleId="8">
    <w:name w:val="页眉 Char"/>
    <w:basedOn w:val="7"/>
    <w:link w:val="4"/>
    <w:semiHidden/>
    <w:qFormat/>
    <w:uiPriority w:val="99"/>
    <w:rPr>
      <w:rFonts w:ascii="Calibri" w:hAnsi="Calibri" w:eastAsia="宋体" w:cs="Times New Roman"/>
      <w:kern w:val="2"/>
      <w:sz w:val="18"/>
      <w:szCs w:val="18"/>
    </w:rPr>
  </w:style>
  <w:style w:type="paragraph" w:customStyle="1" w:styleId="9">
    <w:name w:val="正文样式"/>
    <w:basedOn w:val="1"/>
    <w:link w:val="10"/>
    <w:qFormat/>
    <w:uiPriority w:val="99"/>
    <w:pPr>
      <w:widowControl w:val="0"/>
      <w:adjustRightInd/>
      <w:snapToGrid/>
      <w:spacing w:after="0" w:line="500" w:lineRule="exact"/>
      <w:ind w:firstLine="560" w:firstLineChars="200"/>
      <w:jc w:val="both"/>
    </w:pPr>
    <w:rPr>
      <w:rFonts w:ascii="Times New Roman" w:hAnsi="Times New Roman" w:eastAsia="宋体" w:cs="Times New Roman"/>
      <w:sz w:val="20"/>
      <w:szCs w:val="20"/>
    </w:rPr>
  </w:style>
  <w:style w:type="character" w:customStyle="1" w:styleId="10">
    <w:name w:val="正文样式 Char Char"/>
    <w:link w:val="9"/>
    <w:qFormat/>
    <w:locked/>
    <w:uiPriority w:val="99"/>
    <w:rPr>
      <w:rFonts w:ascii="Times New Roman" w:hAnsi="Times New Roman" w:eastAsia="宋体" w:cs="Times New Roman"/>
      <w:sz w:val="20"/>
      <w:szCs w:val="20"/>
    </w:rPr>
  </w:style>
  <w:style w:type="paragraph" w:customStyle="1" w:styleId="11">
    <w:name w:val="Char Char Char Char"/>
    <w:basedOn w:val="1"/>
    <w:qFormat/>
    <w:uiPriority w:val="0"/>
    <w:pPr>
      <w:widowControl w:val="0"/>
      <w:adjustRightInd/>
      <w:snapToGrid/>
      <w:spacing w:after="0"/>
      <w:jc w:val="both"/>
    </w:pPr>
    <w:rPr>
      <w:rFonts w:ascii="Times New Roman" w:hAnsi="Times New Roman" w:eastAsia="宋体" w:cs="Times New Roman"/>
      <w:kern w:val="2"/>
      <w:sz w:val="21"/>
      <w:szCs w:val="24"/>
    </w:rPr>
  </w:style>
  <w:style w:type="character" w:customStyle="1" w:styleId="12">
    <w:name w:val="NormalCharacter"/>
    <w:qFormat/>
    <w:uiPriority w:val="0"/>
    <w:rPr>
      <w:rFonts w:ascii="Calibri" w:hAnsi="Calibri" w:eastAsia="宋体" w:cs="Times New Roman"/>
      <w:color w:val="000000"/>
      <w:kern w:val="2"/>
      <w:sz w:val="21"/>
      <w:szCs w:val="24"/>
      <w:lang w:val="en-US" w:eastAsia="zh-CN" w:bidi="ar-SA"/>
    </w:rPr>
  </w:style>
  <w:style w:type="character" w:customStyle="1" w:styleId="13">
    <w:name w:val="页脚 Char"/>
    <w:basedOn w:val="7"/>
    <w:link w:val="3"/>
    <w:semiHidden/>
    <w:qFormat/>
    <w:uiPriority w:val="99"/>
    <w:rPr>
      <w:rFonts w:ascii="Tahoma" w:hAnsi="Tahoma"/>
      <w:sz w:val="18"/>
      <w:szCs w:val="18"/>
    </w:rPr>
  </w:style>
  <w:style w:type="character" w:customStyle="1" w:styleId="14">
    <w:name w:val="font11"/>
    <w:basedOn w:val="7"/>
    <w:qFormat/>
    <w:uiPriority w:val="0"/>
    <w:rPr>
      <w:rFonts w:hint="eastAsia" w:ascii="仿宋_GB2312" w:eastAsia="仿宋_GB2312" w:cs="仿宋_GB2312"/>
      <w:color w:val="000000"/>
      <w:sz w:val="20"/>
      <w:szCs w:val="20"/>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7144</Words>
  <Characters>7819</Characters>
  <Lines>21</Lines>
  <Paragraphs>6</Paragraphs>
  <TotalTime>2</TotalTime>
  <ScaleCrop>false</ScaleCrop>
  <LinksUpToDate>false</LinksUpToDate>
  <CharactersWithSpaces>7829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cp:lastModifiedBy>
  <dcterms:modified xsi:type="dcterms:W3CDTF">2024-10-19T05:06:59Z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215224C3D5CA4B56B38E850C54DBDB3F</vt:lpwstr>
  </property>
</Properties>
</file>